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352D" w:rsidRPr="001C2D26" w:rsidRDefault="00FF352D" w:rsidP="000469C5">
      <w:pPr>
        <w:shd w:val="clear" w:color="auto" w:fill="FFFFFF"/>
        <w:ind w:right="28"/>
        <w:jc w:val="center"/>
        <w:rPr>
          <w:rFonts w:ascii="Century Gothic" w:hAnsi="Century Gothic"/>
          <w:b/>
          <w:bCs/>
          <w:color w:val="000000"/>
          <w:spacing w:val="-2"/>
          <w:sz w:val="22"/>
          <w:szCs w:val="22"/>
        </w:rPr>
      </w:pPr>
    </w:p>
    <w:p w:rsidR="000469C5" w:rsidRPr="001C2D26" w:rsidRDefault="001C2D26" w:rsidP="000469C5">
      <w:pPr>
        <w:shd w:val="clear" w:color="auto" w:fill="FFFFFF"/>
        <w:ind w:right="28"/>
        <w:jc w:val="center"/>
        <w:rPr>
          <w:rFonts w:ascii="Century Gothic" w:hAnsi="Century Gothic"/>
          <w:b/>
          <w:bCs/>
          <w:color w:val="000000"/>
          <w:spacing w:val="-2"/>
          <w:sz w:val="22"/>
          <w:szCs w:val="22"/>
        </w:rPr>
      </w:pPr>
      <w:r w:rsidRPr="001C2D26">
        <w:rPr>
          <w:rFonts w:ascii="Century Gothic" w:hAnsi="Century Gothic"/>
          <w:b/>
          <w:bCs/>
          <w:color w:val="000000"/>
          <w:spacing w:val="-2"/>
          <w:sz w:val="22"/>
          <w:szCs w:val="22"/>
        </w:rPr>
        <w:t xml:space="preserve">INFORMACJA O WYNIKU KONTROLI ZAMÓWIENIA PUBLICZNEGO </w:t>
      </w:r>
    </w:p>
    <w:tbl>
      <w:tblPr>
        <w:tblpPr w:leftFromText="141" w:rightFromText="141" w:vertAnchor="text" w:horzAnchor="margin" w:tblpXSpec="center" w:tblpY="313"/>
        <w:tblW w:w="996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"/>
        <w:gridCol w:w="3877"/>
        <w:gridCol w:w="5723"/>
      </w:tblGrid>
      <w:tr w:rsidR="00950DCF" w:rsidRPr="00405089" w:rsidTr="00DD13F3">
        <w:trPr>
          <w:trHeight w:hRule="exact" w:val="723"/>
        </w:trPr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DCF" w:rsidRPr="00405089" w:rsidRDefault="00950DCF" w:rsidP="00950DCF">
            <w:pPr>
              <w:shd w:val="clear" w:color="auto" w:fill="FFFFFF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405089">
              <w:rPr>
                <w:rFonts w:ascii="Century Gothic" w:hAnsi="Century Gothic"/>
                <w:color w:val="000000"/>
                <w:sz w:val="22"/>
                <w:szCs w:val="22"/>
              </w:rPr>
              <w:t>1</w:t>
            </w:r>
          </w:p>
        </w:tc>
        <w:tc>
          <w:tcPr>
            <w:tcW w:w="3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DCF" w:rsidRPr="00405089" w:rsidRDefault="00950DCF" w:rsidP="00950DCF">
            <w:pPr>
              <w:shd w:val="clear" w:color="auto" w:fill="FFFFFF"/>
              <w:spacing w:line="230" w:lineRule="exact"/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</w:pPr>
            <w:r w:rsidRPr="00405089"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  <w:t xml:space="preserve"> Nazwa jednostki kontrolującej </w:t>
            </w:r>
          </w:p>
          <w:p w:rsidR="00950DCF" w:rsidRPr="00405089" w:rsidRDefault="00950DCF" w:rsidP="00950DCF">
            <w:pPr>
              <w:shd w:val="clear" w:color="auto" w:fill="FFFFFF"/>
              <w:spacing w:line="230" w:lineRule="exact"/>
              <w:ind w:right="950"/>
              <w:rPr>
                <w:rFonts w:ascii="Century Gothic" w:hAnsi="Century Gothic"/>
                <w:sz w:val="22"/>
                <w:szCs w:val="22"/>
              </w:rPr>
            </w:pPr>
          </w:p>
          <w:p w:rsidR="00950DCF" w:rsidRPr="00405089" w:rsidRDefault="00950DCF" w:rsidP="00950DCF">
            <w:pPr>
              <w:shd w:val="clear" w:color="auto" w:fill="FFFFFF"/>
              <w:spacing w:line="230" w:lineRule="exact"/>
              <w:ind w:right="950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DCF" w:rsidRPr="00405089" w:rsidRDefault="00950DCF" w:rsidP="00950DCF">
            <w:pPr>
              <w:shd w:val="clear" w:color="auto" w:fill="FFFFFF"/>
              <w:rPr>
                <w:rFonts w:ascii="Century Gothic" w:hAnsi="Century Gothic"/>
                <w:sz w:val="22"/>
                <w:szCs w:val="22"/>
              </w:rPr>
            </w:pPr>
            <w:r w:rsidRPr="00405089">
              <w:rPr>
                <w:rFonts w:ascii="Century Gothic" w:hAnsi="Century Gothic"/>
                <w:sz w:val="22"/>
                <w:szCs w:val="22"/>
              </w:rPr>
              <w:t>Wojewoda Lubuski</w:t>
            </w:r>
          </w:p>
        </w:tc>
      </w:tr>
      <w:tr w:rsidR="00950DCF" w:rsidRPr="00405089" w:rsidTr="00DD13F3">
        <w:trPr>
          <w:trHeight w:hRule="exact" w:val="645"/>
        </w:trPr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DCF" w:rsidRPr="00405089" w:rsidRDefault="00950DCF" w:rsidP="00950DCF">
            <w:pPr>
              <w:shd w:val="clear" w:color="auto" w:fill="FFFFFF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405089">
              <w:rPr>
                <w:rFonts w:ascii="Century Gothic" w:hAnsi="Century Gothic"/>
                <w:color w:val="000000"/>
                <w:sz w:val="22"/>
                <w:szCs w:val="22"/>
              </w:rPr>
              <w:t>2</w:t>
            </w:r>
          </w:p>
        </w:tc>
        <w:tc>
          <w:tcPr>
            <w:tcW w:w="3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DCF" w:rsidRPr="00405089" w:rsidRDefault="00950DCF" w:rsidP="00950DCF">
            <w:pPr>
              <w:shd w:val="clear" w:color="auto" w:fill="FFFFFF"/>
              <w:spacing w:line="230" w:lineRule="exact"/>
              <w:ind w:right="1008"/>
              <w:rPr>
                <w:rFonts w:ascii="Century Gothic" w:hAnsi="Century Gothic"/>
                <w:sz w:val="22"/>
                <w:szCs w:val="22"/>
              </w:rPr>
            </w:pPr>
            <w:r w:rsidRPr="00405089"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  <w:t>Nazwa Beneficjenta</w:t>
            </w:r>
          </w:p>
        </w:tc>
        <w:tc>
          <w:tcPr>
            <w:tcW w:w="5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DCF" w:rsidRPr="00405089" w:rsidRDefault="00690EB7" w:rsidP="00950DCF">
            <w:pPr>
              <w:shd w:val="clear" w:color="auto" w:fill="FFFFFF"/>
              <w:rPr>
                <w:rFonts w:ascii="Century Gothic" w:hAnsi="Century Gothic"/>
                <w:sz w:val="22"/>
                <w:szCs w:val="22"/>
              </w:rPr>
            </w:pPr>
            <w:r w:rsidRPr="00405089">
              <w:rPr>
                <w:rFonts w:ascii="Century Gothic" w:hAnsi="Century Gothic"/>
                <w:sz w:val="22"/>
                <w:szCs w:val="22"/>
              </w:rPr>
              <w:t>Centrum Badań Kosmicznych Polskiej Akademii Nauk</w:t>
            </w:r>
          </w:p>
        </w:tc>
      </w:tr>
      <w:tr w:rsidR="00950DCF" w:rsidRPr="00405089" w:rsidTr="00DD13F3">
        <w:trPr>
          <w:trHeight w:hRule="exact" w:val="724"/>
        </w:trPr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DCF" w:rsidRPr="00405089" w:rsidRDefault="00950DCF" w:rsidP="00950DCF">
            <w:pPr>
              <w:shd w:val="clear" w:color="auto" w:fill="FFFFFF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405089">
              <w:rPr>
                <w:rFonts w:ascii="Century Gothic" w:hAnsi="Century Gothic"/>
                <w:color w:val="000000"/>
                <w:sz w:val="22"/>
                <w:szCs w:val="22"/>
              </w:rPr>
              <w:t>3</w:t>
            </w:r>
          </w:p>
        </w:tc>
        <w:tc>
          <w:tcPr>
            <w:tcW w:w="3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DCF" w:rsidRPr="00405089" w:rsidRDefault="00950DCF" w:rsidP="00950DCF">
            <w:pPr>
              <w:shd w:val="clear" w:color="auto" w:fill="FFFFFF"/>
              <w:rPr>
                <w:rFonts w:ascii="Century Gothic" w:hAnsi="Century Gothic"/>
                <w:b/>
                <w:sz w:val="22"/>
                <w:szCs w:val="22"/>
              </w:rPr>
            </w:pPr>
            <w:r w:rsidRPr="00405089">
              <w:rPr>
                <w:rFonts w:ascii="Century Gothic" w:hAnsi="Century Gothic"/>
                <w:b/>
                <w:sz w:val="22"/>
                <w:szCs w:val="22"/>
              </w:rPr>
              <w:t>Nazwa Programu Operacyjnego</w:t>
            </w:r>
          </w:p>
        </w:tc>
        <w:tc>
          <w:tcPr>
            <w:tcW w:w="5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DCF" w:rsidRPr="00405089" w:rsidRDefault="00950DCF" w:rsidP="00950DCF">
            <w:pPr>
              <w:shd w:val="clear" w:color="auto" w:fill="FFFFFF"/>
              <w:rPr>
                <w:rFonts w:ascii="Century Gothic" w:hAnsi="Century Gothic"/>
                <w:sz w:val="22"/>
                <w:szCs w:val="22"/>
              </w:rPr>
            </w:pPr>
            <w:r w:rsidRPr="00405089">
              <w:rPr>
                <w:rFonts w:ascii="Century Gothic" w:hAnsi="Century Gothic"/>
                <w:sz w:val="22"/>
                <w:szCs w:val="22"/>
              </w:rPr>
              <w:t>Program Współpracy INTERREG VA Brandenburgia-Polska 2014-2020</w:t>
            </w:r>
          </w:p>
          <w:p w:rsidR="00950DCF" w:rsidRPr="00405089" w:rsidRDefault="00950DCF" w:rsidP="00950DCF">
            <w:pPr>
              <w:shd w:val="clear" w:color="auto" w:fill="FFFFFF"/>
              <w:rPr>
                <w:rFonts w:ascii="Century Gothic" w:hAnsi="Century Gothic"/>
                <w:sz w:val="22"/>
                <w:szCs w:val="22"/>
              </w:rPr>
            </w:pPr>
          </w:p>
          <w:p w:rsidR="00950DCF" w:rsidRPr="00405089" w:rsidRDefault="00950DCF" w:rsidP="00950DCF">
            <w:pPr>
              <w:shd w:val="clear" w:color="auto" w:fill="FFFFFF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950DCF" w:rsidRPr="00405089" w:rsidTr="005A7059">
        <w:trPr>
          <w:trHeight w:hRule="exact" w:val="540"/>
        </w:trPr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DCF" w:rsidRPr="00405089" w:rsidRDefault="00950DCF" w:rsidP="00950DCF">
            <w:pPr>
              <w:shd w:val="clear" w:color="auto" w:fill="FFFFFF"/>
              <w:jc w:val="center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405089">
              <w:rPr>
                <w:rFonts w:ascii="Century Gothic" w:hAnsi="Century Gothic"/>
                <w:color w:val="000000"/>
                <w:sz w:val="22"/>
                <w:szCs w:val="22"/>
              </w:rPr>
              <w:t>4</w:t>
            </w:r>
          </w:p>
        </w:tc>
        <w:tc>
          <w:tcPr>
            <w:tcW w:w="3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DCF" w:rsidRPr="00405089" w:rsidRDefault="00950DCF" w:rsidP="00950DCF">
            <w:pPr>
              <w:shd w:val="clear" w:color="auto" w:fill="FFFFFF"/>
              <w:rPr>
                <w:rFonts w:ascii="Century Gothic" w:hAnsi="Century Gothic"/>
                <w:b/>
                <w:bCs/>
                <w:color w:val="000000"/>
                <w:spacing w:val="-2"/>
                <w:sz w:val="22"/>
                <w:szCs w:val="22"/>
              </w:rPr>
            </w:pPr>
            <w:r w:rsidRPr="00405089">
              <w:rPr>
                <w:rFonts w:ascii="Century Gothic" w:hAnsi="Century Gothic"/>
                <w:b/>
                <w:bCs/>
                <w:color w:val="000000"/>
                <w:spacing w:val="-2"/>
                <w:sz w:val="22"/>
                <w:szCs w:val="22"/>
              </w:rPr>
              <w:t xml:space="preserve">Numer projektu </w:t>
            </w:r>
          </w:p>
        </w:tc>
        <w:tc>
          <w:tcPr>
            <w:tcW w:w="5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DCF" w:rsidRPr="00405089" w:rsidRDefault="00690EB7" w:rsidP="00950DCF">
            <w:pPr>
              <w:shd w:val="clear" w:color="auto" w:fill="FFFFFF"/>
              <w:rPr>
                <w:rFonts w:ascii="Century Gothic" w:hAnsi="Century Gothic"/>
                <w:sz w:val="22"/>
                <w:szCs w:val="22"/>
              </w:rPr>
            </w:pPr>
            <w:r w:rsidRPr="00405089">
              <w:rPr>
                <w:rFonts w:ascii="Century Gothic" w:hAnsi="Century Gothic"/>
                <w:sz w:val="22"/>
                <w:szCs w:val="22"/>
              </w:rPr>
              <w:t>85038</w:t>
            </w:r>
            <w:bookmarkStart w:id="0" w:name="_GoBack"/>
            <w:bookmarkEnd w:id="0"/>
            <w:r w:rsidRPr="00405089">
              <w:rPr>
                <w:rFonts w:ascii="Century Gothic" w:hAnsi="Century Gothic"/>
                <w:sz w:val="22"/>
                <w:szCs w:val="22"/>
              </w:rPr>
              <w:t>043</w:t>
            </w:r>
          </w:p>
        </w:tc>
      </w:tr>
      <w:tr w:rsidR="00950DCF" w:rsidRPr="00405089" w:rsidTr="00DD13F3">
        <w:trPr>
          <w:trHeight w:hRule="exact" w:val="692"/>
        </w:trPr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DCF" w:rsidRPr="00405089" w:rsidRDefault="00950DCF" w:rsidP="00950DCF">
            <w:pPr>
              <w:shd w:val="clear" w:color="auto" w:fill="FFFFFF"/>
              <w:jc w:val="center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405089">
              <w:rPr>
                <w:rFonts w:ascii="Century Gothic" w:hAnsi="Century Gothic"/>
                <w:color w:val="000000"/>
                <w:sz w:val="22"/>
                <w:szCs w:val="22"/>
              </w:rPr>
              <w:t>5</w:t>
            </w:r>
          </w:p>
        </w:tc>
        <w:tc>
          <w:tcPr>
            <w:tcW w:w="3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DCF" w:rsidRPr="00405089" w:rsidRDefault="00950DCF" w:rsidP="00950DCF">
            <w:pPr>
              <w:shd w:val="clear" w:color="auto" w:fill="FFFFFF"/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</w:pPr>
            <w:r w:rsidRPr="00405089">
              <w:rPr>
                <w:rFonts w:ascii="Century Gothic" w:hAnsi="Century Gothic"/>
                <w:b/>
                <w:bCs/>
                <w:color w:val="000000"/>
                <w:spacing w:val="-2"/>
                <w:sz w:val="22"/>
                <w:szCs w:val="22"/>
              </w:rPr>
              <w:t>Tytuł   kontrolowanego projektu</w:t>
            </w:r>
          </w:p>
        </w:tc>
        <w:tc>
          <w:tcPr>
            <w:tcW w:w="5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DCF" w:rsidRPr="00405089" w:rsidRDefault="00690EB7" w:rsidP="00950DCF">
            <w:pPr>
              <w:shd w:val="clear" w:color="auto" w:fill="FFFFFF"/>
              <w:rPr>
                <w:rFonts w:ascii="Century Gothic" w:hAnsi="Century Gothic"/>
                <w:sz w:val="22"/>
                <w:szCs w:val="22"/>
              </w:rPr>
            </w:pPr>
            <w:proofErr w:type="spellStart"/>
            <w:r w:rsidRPr="00405089">
              <w:rPr>
                <w:rFonts w:ascii="Century Gothic" w:hAnsi="Century Gothic"/>
                <w:sz w:val="22"/>
                <w:szCs w:val="22"/>
              </w:rPr>
              <w:t>SpaceRegion</w:t>
            </w:r>
            <w:proofErr w:type="spellEnd"/>
            <w:r w:rsidRPr="00405089">
              <w:rPr>
                <w:rFonts w:ascii="Century Gothic" w:hAnsi="Century Gothic"/>
                <w:sz w:val="22"/>
                <w:szCs w:val="22"/>
              </w:rPr>
              <w:t>: Transgraniczna Integracja Sektora Kosmicznego</w:t>
            </w:r>
          </w:p>
        </w:tc>
      </w:tr>
      <w:tr w:rsidR="000469C5" w:rsidRPr="00405089" w:rsidTr="00405089">
        <w:trPr>
          <w:trHeight w:hRule="exact" w:val="1755"/>
        </w:trPr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9C5" w:rsidRPr="00405089" w:rsidRDefault="00622503" w:rsidP="000469C5">
            <w:pPr>
              <w:shd w:val="clear" w:color="auto" w:fill="FFFFFF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405089">
              <w:rPr>
                <w:rFonts w:ascii="Century Gothic" w:hAnsi="Century Gothic"/>
                <w:color w:val="000000"/>
                <w:sz w:val="22"/>
                <w:szCs w:val="22"/>
              </w:rPr>
              <w:t>6</w:t>
            </w:r>
          </w:p>
        </w:tc>
        <w:tc>
          <w:tcPr>
            <w:tcW w:w="3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9C5" w:rsidRPr="00405089" w:rsidRDefault="00BA2B69" w:rsidP="000469C5">
            <w:pPr>
              <w:shd w:val="clear" w:color="auto" w:fill="FFFFFF"/>
              <w:rPr>
                <w:rFonts w:ascii="Century Gothic" w:hAnsi="Century Gothic"/>
                <w:sz w:val="22"/>
                <w:szCs w:val="22"/>
              </w:rPr>
            </w:pPr>
            <w:r w:rsidRPr="00405089"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  <w:t>Tytuł postępowania/ numer zamówienia</w:t>
            </w:r>
          </w:p>
        </w:tc>
        <w:tc>
          <w:tcPr>
            <w:tcW w:w="5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9C5" w:rsidRPr="00405089" w:rsidRDefault="00405089" w:rsidP="000469C5">
            <w:pPr>
              <w:shd w:val="clear" w:color="auto" w:fill="FFFFFF"/>
              <w:rPr>
                <w:rFonts w:ascii="Century Gothic" w:hAnsi="Century Gothic"/>
                <w:sz w:val="22"/>
                <w:szCs w:val="22"/>
              </w:rPr>
            </w:pPr>
            <w:r w:rsidRPr="00405089">
              <w:rPr>
                <w:rFonts w:ascii="Century Gothic" w:hAnsi="Century Gothic"/>
                <w:sz w:val="22"/>
                <w:szCs w:val="22"/>
              </w:rPr>
              <w:t xml:space="preserve">Świadczenie usług konsultacji i realizacji działań w zakresie obszarów merytorycznych: edukacja, administracja i promocja sektora kosmicznego w projekcie </w:t>
            </w:r>
            <w:proofErr w:type="spellStart"/>
            <w:r w:rsidRPr="00405089">
              <w:rPr>
                <w:rFonts w:ascii="Century Gothic" w:hAnsi="Century Gothic"/>
                <w:sz w:val="22"/>
                <w:szCs w:val="22"/>
              </w:rPr>
              <w:t>SpaceRegion</w:t>
            </w:r>
            <w:proofErr w:type="spellEnd"/>
            <w:r w:rsidRPr="00405089">
              <w:rPr>
                <w:rFonts w:ascii="Century Gothic" w:hAnsi="Century Gothic"/>
                <w:sz w:val="22"/>
                <w:szCs w:val="22"/>
              </w:rPr>
              <w:t xml:space="preserve"> oraz wsparcie w rozwoju innowacyjności</w:t>
            </w:r>
            <w:r w:rsidR="00B50CF9" w:rsidRPr="00405089">
              <w:rPr>
                <w:rFonts w:ascii="Century Gothic" w:hAnsi="Century Gothic"/>
                <w:sz w:val="22"/>
                <w:szCs w:val="22"/>
              </w:rPr>
              <w:t xml:space="preserve">/ nr </w:t>
            </w:r>
            <w:r w:rsidRPr="00405089">
              <w:rPr>
                <w:rFonts w:ascii="Century Gothic" w:hAnsi="Century Gothic"/>
                <w:sz w:val="22"/>
                <w:szCs w:val="22"/>
              </w:rPr>
              <w:t>2021/BZP 00054381/01 z dn. 13.05.2021r.</w:t>
            </w:r>
          </w:p>
          <w:p w:rsidR="000469C5" w:rsidRPr="00405089" w:rsidRDefault="000469C5" w:rsidP="000469C5">
            <w:pPr>
              <w:shd w:val="clear" w:color="auto" w:fill="FFFFFF"/>
              <w:rPr>
                <w:rFonts w:ascii="Century Gothic" w:hAnsi="Century Gothic"/>
                <w:sz w:val="22"/>
                <w:szCs w:val="22"/>
              </w:rPr>
            </w:pPr>
          </w:p>
          <w:p w:rsidR="000469C5" w:rsidRPr="00405089" w:rsidRDefault="000469C5" w:rsidP="000469C5">
            <w:pPr>
              <w:shd w:val="clear" w:color="auto" w:fill="FFFFFF"/>
              <w:rPr>
                <w:rFonts w:ascii="Century Gothic" w:hAnsi="Century Gothic"/>
                <w:sz w:val="22"/>
                <w:szCs w:val="22"/>
              </w:rPr>
            </w:pPr>
          </w:p>
          <w:p w:rsidR="000469C5" w:rsidRPr="00405089" w:rsidRDefault="000469C5" w:rsidP="000469C5">
            <w:pPr>
              <w:shd w:val="clear" w:color="auto" w:fill="FFFFFF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0469C5" w:rsidRPr="00405089" w:rsidTr="00D57E64">
        <w:trPr>
          <w:trHeight w:hRule="exact" w:val="640"/>
        </w:trPr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9C5" w:rsidRPr="00405089" w:rsidRDefault="00622503" w:rsidP="000469C5">
            <w:pPr>
              <w:shd w:val="clear" w:color="auto" w:fill="FFFFFF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405089">
              <w:rPr>
                <w:rFonts w:ascii="Century Gothic" w:hAnsi="Century Gothic"/>
                <w:sz w:val="22"/>
                <w:szCs w:val="22"/>
              </w:rPr>
              <w:t>7</w:t>
            </w:r>
          </w:p>
        </w:tc>
        <w:tc>
          <w:tcPr>
            <w:tcW w:w="3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9C5" w:rsidRPr="00405089" w:rsidRDefault="00BA2B69" w:rsidP="000469C5">
            <w:pPr>
              <w:shd w:val="clear" w:color="auto" w:fill="FFFFFF"/>
              <w:spacing w:line="230" w:lineRule="exact"/>
              <w:ind w:right="96"/>
              <w:rPr>
                <w:rFonts w:ascii="Century Gothic" w:hAnsi="Century Gothic"/>
                <w:sz w:val="22"/>
                <w:szCs w:val="22"/>
              </w:rPr>
            </w:pPr>
            <w:r w:rsidRPr="00405089"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  <w:t>Rodzaj zamówienia</w:t>
            </w:r>
          </w:p>
        </w:tc>
        <w:tc>
          <w:tcPr>
            <w:tcW w:w="5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9C5" w:rsidRPr="00405089" w:rsidRDefault="00533832" w:rsidP="000469C5">
            <w:pPr>
              <w:shd w:val="clear" w:color="auto" w:fill="FFFFFF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usługa</w:t>
            </w:r>
          </w:p>
          <w:p w:rsidR="0085208B" w:rsidRPr="00405089" w:rsidRDefault="0085208B" w:rsidP="000469C5">
            <w:pPr>
              <w:shd w:val="clear" w:color="auto" w:fill="FFFFFF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0469C5" w:rsidRPr="00405089" w:rsidTr="00DD13F3">
        <w:trPr>
          <w:trHeight w:hRule="exact" w:val="555"/>
        </w:trPr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9C5" w:rsidRPr="005A7059" w:rsidRDefault="00622503" w:rsidP="000469C5">
            <w:pPr>
              <w:shd w:val="clear" w:color="auto" w:fill="FFFFFF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5A7059">
              <w:rPr>
                <w:rFonts w:ascii="Century Gothic" w:hAnsi="Century Gothic"/>
                <w:color w:val="000000"/>
                <w:sz w:val="22"/>
                <w:szCs w:val="22"/>
              </w:rPr>
              <w:t>8</w:t>
            </w:r>
          </w:p>
        </w:tc>
        <w:tc>
          <w:tcPr>
            <w:tcW w:w="3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9C5" w:rsidRPr="005A7059" w:rsidRDefault="00BA2B69" w:rsidP="000469C5">
            <w:pPr>
              <w:shd w:val="clear" w:color="auto" w:fill="FFFFFF"/>
              <w:spacing w:line="230" w:lineRule="exact"/>
              <w:ind w:right="605"/>
              <w:rPr>
                <w:rFonts w:ascii="Century Gothic" w:hAnsi="Century Gothic"/>
                <w:b/>
                <w:sz w:val="22"/>
                <w:szCs w:val="22"/>
              </w:rPr>
            </w:pPr>
            <w:r w:rsidRPr="005A7059"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  <w:t>Data kontroli</w:t>
            </w:r>
          </w:p>
        </w:tc>
        <w:tc>
          <w:tcPr>
            <w:tcW w:w="5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08B" w:rsidRPr="005A7059" w:rsidRDefault="005A7059" w:rsidP="00E51B75">
            <w:pPr>
              <w:shd w:val="clear" w:color="auto" w:fill="FFFFFF"/>
              <w:tabs>
                <w:tab w:val="left" w:pos="792"/>
              </w:tabs>
              <w:spacing w:line="360" w:lineRule="exact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14</w:t>
            </w:r>
            <w:r w:rsidR="00E51B75" w:rsidRPr="005A7059">
              <w:rPr>
                <w:rFonts w:ascii="Century Gothic" w:hAnsi="Century Gothic"/>
                <w:sz w:val="22"/>
                <w:szCs w:val="22"/>
              </w:rPr>
              <w:t>.</w:t>
            </w:r>
            <w:r>
              <w:rPr>
                <w:rFonts w:ascii="Century Gothic" w:hAnsi="Century Gothic"/>
                <w:sz w:val="22"/>
                <w:szCs w:val="22"/>
              </w:rPr>
              <w:t>04</w:t>
            </w:r>
            <w:r w:rsidR="00E51B75" w:rsidRPr="005A7059">
              <w:rPr>
                <w:rFonts w:ascii="Century Gothic" w:hAnsi="Century Gothic"/>
                <w:sz w:val="22"/>
                <w:szCs w:val="22"/>
              </w:rPr>
              <w:t>.202</w:t>
            </w:r>
            <w:r>
              <w:rPr>
                <w:rFonts w:ascii="Century Gothic" w:hAnsi="Century Gothic"/>
                <w:sz w:val="22"/>
                <w:szCs w:val="22"/>
              </w:rPr>
              <w:t>2</w:t>
            </w:r>
          </w:p>
        </w:tc>
      </w:tr>
      <w:tr w:rsidR="000469C5" w:rsidRPr="00405089" w:rsidTr="00DD13F3">
        <w:trPr>
          <w:trHeight w:hRule="exact" w:val="584"/>
        </w:trPr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9C5" w:rsidRPr="005A7059" w:rsidRDefault="00622503" w:rsidP="000469C5">
            <w:pPr>
              <w:shd w:val="clear" w:color="auto" w:fill="FFFFFF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5A7059">
              <w:rPr>
                <w:rFonts w:ascii="Century Gothic" w:hAnsi="Century Gothic"/>
                <w:sz w:val="22"/>
                <w:szCs w:val="22"/>
              </w:rPr>
              <w:t>9</w:t>
            </w:r>
          </w:p>
        </w:tc>
        <w:tc>
          <w:tcPr>
            <w:tcW w:w="3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9C5" w:rsidRPr="005A7059" w:rsidRDefault="00BA2B69" w:rsidP="000469C5">
            <w:pPr>
              <w:shd w:val="clear" w:color="auto" w:fill="FFFFFF"/>
              <w:rPr>
                <w:rFonts w:ascii="Century Gothic" w:hAnsi="Century Gothic"/>
                <w:sz w:val="22"/>
                <w:szCs w:val="22"/>
              </w:rPr>
            </w:pPr>
            <w:r w:rsidRPr="005A7059">
              <w:rPr>
                <w:rFonts w:ascii="Century Gothic" w:hAnsi="Century Gothic"/>
                <w:b/>
                <w:sz w:val="22"/>
                <w:szCs w:val="22"/>
              </w:rPr>
              <w:t>Tryb kontroli (doraźna/planowa)</w:t>
            </w:r>
          </w:p>
        </w:tc>
        <w:tc>
          <w:tcPr>
            <w:tcW w:w="5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08B" w:rsidRPr="005A7059" w:rsidRDefault="00B74025" w:rsidP="000469C5">
            <w:pPr>
              <w:shd w:val="clear" w:color="auto" w:fill="FFFFFF"/>
              <w:rPr>
                <w:rFonts w:ascii="Century Gothic" w:hAnsi="Century Gothic"/>
                <w:sz w:val="22"/>
                <w:szCs w:val="22"/>
              </w:rPr>
            </w:pPr>
            <w:r w:rsidRPr="005A7059">
              <w:rPr>
                <w:rFonts w:ascii="Century Gothic" w:hAnsi="Century Gothic"/>
                <w:sz w:val="22"/>
                <w:szCs w:val="22"/>
              </w:rPr>
              <w:t>Kontrola administracyjna (planowa)</w:t>
            </w:r>
          </w:p>
        </w:tc>
      </w:tr>
      <w:tr w:rsidR="000469C5" w:rsidRPr="00405089" w:rsidTr="004B3BA0">
        <w:trPr>
          <w:trHeight w:hRule="exact" w:val="3277"/>
        </w:trPr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9C5" w:rsidRPr="005A7059" w:rsidRDefault="00622503" w:rsidP="000469C5">
            <w:pPr>
              <w:shd w:val="clear" w:color="auto" w:fill="FFFFFF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5A7059">
              <w:rPr>
                <w:rFonts w:ascii="Century Gothic" w:hAnsi="Century Gothic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618" w:rsidRPr="005A7059" w:rsidRDefault="00644618" w:rsidP="000469C5">
            <w:pPr>
              <w:shd w:val="clear" w:color="auto" w:fill="FFFFFF"/>
              <w:spacing w:line="466" w:lineRule="exact"/>
              <w:rPr>
                <w:rFonts w:ascii="Century Gothic" w:hAnsi="Century Gothic"/>
                <w:b/>
                <w:bCs/>
                <w:color w:val="000000"/>
                <w:sz w:val="22"/>
                <w:szCs w:val="22"/>
                <w:u w:val="single"/>
              </w:rPr>
            </w:pPr>
            <w:r w:rsidRPr="005A7059">
              <w:rPr>
                <w:rFonts w:ascii="Century Gothic" w:hAnsi="Century Gothic"/>
                <w:b/>
                <w:bCs/>
                <w:color w:val="000000"/>
                <w:sz w:val="22"/>
                <w:szCs w:val="22"/>
                <w:u w:val="single"/>
              </w:rPr>
              <w:t xml:space="preserve">WYNIK </w:t>
            </w:r>
            <w:r w:rsidR="000469C5" w:rsidRPr="005A7059">
              <w:rPr>
                <w:rFonts w:ascii="Century Gothic" w:hAnsi="Century Gothic"/>
                <w:b/>
                <w:bCs/>
                <w:color w:val="000000"/>
                <w:sz w:val="22"/>
                <w:szCs w:val="22"/>
                <w:u w:val="single"/>
              </w:rPr>
              <w:t xml:space="preserve"> KONTROLI</w:t>
            </w:r>
            <w:r w:rsidR="007F712C" w:rsidRPr="005A7059">
              <w:rPr>
                <w:rFonts w:ascii="Century Gothic" w:hAnsi="Century Gothic"/>
                <w:b/>
                <w:bCs/>
                <w:color w:val="000000"/>
                <w:sz w:val="22"/>
                <w:szCs w:val="22"/>
                <w:u w:val="single"/>
              </w:rPr>
              <w:t xml:space="preserve"> </w:t>
            </w:r>
          </w:p>
          <w:p w:rsidR="000469C5" w:rsidRPr="005A7059" w:rsidRDefault="007F712C" w:rsidP="000469C5">
            <w:pPr>
              <w:shd w:val="clear" w:color="auto" w:fill="FFFFFF"/>
              <w:spacing w:line="466" w:lineRule="exact"/>
              <w:rPr>
                <w:rFonts w:ascii="Century Gothic" w:hAnsi="Century Gothic"/>
                <w:b/>
                <w:bCs/>
                <w:color w:val="000000"/>
                <w:sz w:val="22"/>
                <w:szCs w:val="22"/>
                <w:u w:val="single"/>
              </w:rPr>
            </w:pPr>
            <w:r w:rsidRPr="005A7059"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  <w:t xml:space="preserve">Wnioski i ustalenia z kontroli </w:t>
            </w:r>
          </w:p>
          <w:p w:rsidR="007F712C" w:rsidRPr="005A7059" w:rsidRDefault="000469C5" w:rsidP="000469C5">
            <w:pPr>
              <w:shd w:val="clear" w:color="auto" w:fill="FFFFFF"/>
              <w:spacing w:line="466" w:lineRule="exact"/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</w:pPr>
            <w:r w:rsidRPr="005A7059"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  <w:t xml:space="preserve">- </w:t>
            </w:r>
            <w:r w:rsidR="007F712C" w:rsidRPr="005A7059"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  <w:t xml:space="preserve">w toku kontroli nie stwierdzono nieprawidłowości  lub uchybień </w:t>
            </w:r>
          </w:p>
          <w:p w:rsidR="000469C5" w:rsidRPr="005A7059" w:rsidRDefault="000469C5" w:rsidP="000469C5">
            <w:pPr>
              <w:shd w:val="clear" w:color="auto" w:fill="FFFFFF"/>
              <w:spacing w:line="466" w:lineRule="exact"/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</w:pPr>
            <w:r w:rsidRPr="005A7059"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  <w:t xml:space="preserve">- </w:t>
            </w:r>
            <w:r w:rsidR="007F712C" w:rsidRPr="005A7059"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  <w:t xml:space="preserve">w toku kontroli stwierdzono </w:t>
            </w:r>
            <w:r w:rsidRPr="005A7059"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  <w:t>uchybienia niewpływające na kwalifikowalność wydatków</w:t>
            </w:r>
          </w:p>
          <w:p w:rsidR="000469C5" w:rsidRPr="005A7059" w:rsidRDefault="000469C5" w:rsidP="000469C5">
            <w:pPr>
              <w:shd w:val="clear" w:color="auto" w:fill="FFFFFF"/>
              <w:spacing w:line="466" w:lineRule="exact"/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</w:pPr>
            <w:r w:rsidRPr="005A7059"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  <w:t xml:space="preserve">- </w:t>
            </w:r>
            <w:r w:rsidR="007F712C" w:rsidRPr="005A7059"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  <w:t xml:space="preserve">w toku kontroli stwierdzono </w:t>
            </w:r>
            <w:r w:rsidRPr="005A7059"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  <w:t>nieprawidłowości pomniejszające wartość wydatków kwalifikowalnych</w:t>
            </w:r>
          </w:p>
          <w:p w:rsidR="000469C5" w:rsidRPr="005A7059" w:rsidRDefault="007F712C" w:rsidP="000469C5">
            <w:pPr>
              <w:shd w:val="clear" w:color="auto" w:fill="FFFFFF"/>
              <w:spacing w:line="466" w:lineRule="exact"/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</w:pPr>
            <w:r w:rsidRPr="005A7059"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  <w:t>- inne ustalenia kontrolne</w:t>
            </w:r>
          </w:p>
        </w:tc>
      </w:tr>
      <w:tr w:rsidR="000469C5" w:rsidRPr="00405089" w:rsidTr="00DD13F3">
        <w:trPr>
          <w:trHeight w:hRule="exact" w:val="911"/>
        </w:trPr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9C5" w:rsidRPr="005A7059" w:rsidRDefault="0085208B" w:rsidP="000469C5">
            <w:pPr>
              <w:shd w:val="clear" w:color="auto" w:fill="FFFFFF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5A7059">
              <w:rPr>
                <w:rFonts w:ascii="Century Gothic" w:hAnsi="Century Gothic"/>
                <w:color w:val="000000"/>
                <w:sz w:val="22"/>
                <w:szCs w:val="22"/>
              </w:rPr>
              <w:t>1</w:t>
            </w:r>
            <w:r w:rsidR="004B3BA0" w:rsidRPr="005A7059">
              <w:rPr>
                <w:rFonts w:ascii="Century Gothic" w:hAnsi="Century Gothic"/>
                <w:color w:val="000000"/>
                <w:sz w:val="22"/>
                <w:szCs w:val="22"/>
              </w:rPr>
              <w:t>1</w:t>
            </w:r>
          </w:p>
        </w:tc>
        <w:tc>
          <w:tcPr>
            <w:tcW w:w="3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9C5" w:rsidRPr="005A7059" w:rsidRDefault="000469C5" w:rsidP="000469C5">
            <w:pPr>
              <w:shd w:val="clear" w:color="auto" w:fill="FFFFFF"/>
              <w:spacing w:line="230" w:lineRule="exact"/>
              <w:rPr>
                <w:rFonts w:ascii="Century Gothic" w:hAnsi="Century Gothic"/>
                <w:sz w:val="22"/>
                <w:szCs w:val="22"/>
              </w:rPr>
            </w:pPr>
            <w:r w:rsidRPr="005A7059"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  <w:t>Stwierdzone</w:t>
            </w:r>
          </w:p>
          <w:p w:rsidR="007F712C" w:rsidRPr="005A7059" w:rsidRDefault="000469C5" w:rsidP="000469C5">
            <w:pPr>
              <w:shd w:val="clear" w:color="auto" w:fill="FFFFFF"/>
              <w:spacing w:line="230" w:lineRule="exact"/>
              <w:ind w:right="19"/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</w:pPr>
            <w:r w:rsidRPr="005A7059">
              <w:rPr>
                <w:rFonts w:ascii="Century Gothic" w:hAnsi="Century Gothic"/>
                <w:b/>
                <w:bCs/>
                <w:color w:val="000000"/>
                <w:spacing w:val="-2"/>
                <w:sz w:val="22"/>
                <w:szCs w:val="22"/>
              </w:rPr>
              <w:t>uchybienia/nieprawidłowo</w:t>
            </w:r>
            <w:r w:rsidRPr="005A7059"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  <w:t>ści</w:t>
            </w:r>
          </w:p>
        </w:tc>
        <w:tc>
          <w:tcPr>
            <w:tcW w:w="5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9C5" w:rsidRPr="005A7059" w:rsidRDefault="000469C5" w:rsidP="000469C5">
            <w:pPr>
              <w:shd w:val="clear" w:color="auto" w:fill="FFFFFF"/>
              <w:rPr>
                <w:rFonts w:ascii="Century Gothic" w:hAnsi="Century Gothic"/>
                <w:sz w:val="22"/>
                <w:szCs w:val="22"/>
              </w:rPr>
            </w:pPr>
          </w:p>
          <w:p w:rsidR="00641E83" w:rsidRPr="005A7059" w:rsidRDefault="00B74025" w:rsidP="000469C5">
            <w:pPr>
              <w:shd w:val="clear" w:color="auto" w:fill="FFFFFF"/>
              <w:rPr>
                <w:rFonts w:ascii="Century Gothic" w:hAnsi="Century Gothic"/>
                <w:sz w:val="22"/>
                <w:szCs w:val="22"/>
              </w:rPr>
            </w:pPr>
            <w:r w:rsidRPr="005A7059">
              <w:rPr>
                <w:rFonts w:ascii="Century Gothic" w:hAnsi="Century Gothic"/>
                <w:sz w:val="22"/>
                <w:szCs w:val="22"/>
              </w:rPr>
              <w:t>Nie stwierdzono</w:t>
            </w:r>
          </w:p>
        </w:tc>
      </w:tr>
      <w:tr w:rsidR="007F712C" w:rsidRPr="001C2D26" w:rsidTr="00DD13F3">
        <w:trPr>
          <w:trHeight w:hRule="exact" w:val="1421"/>
        </w:trPr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12C" w:rsidRPr="005A7059" w:rsidRDefault="007F712C" w:rsidP="000469C5">
            <w:pPr>
              <w:shd w:val="clear" w:color="auto" w:fill="FFFFFF"/>
              <w:jc w:val="center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5A7059">
              <w:rPr>
                <w:rFonts w:ascii="Century Gothic" w:hAnsi="Century Gothic"/>
                <w:color w:val="000000"/>
                <w:sz w:val="22"/>
                <w:szCs w:val="22"/>
              </w:rPr>
              <w:t>1</w:t>
            </w:r>
            <w:r w:rsidR="004B3BA0" w:rsidRPr="005A7059">
              <w:rPr>
                <w:rFonts w:ascii="Century Gothic" w:hAnsi="Century Gothic"/>
                <w:color w:val="000000"/>
                <w:sz w:val="22"/>
                <w:szCs w:val="22"/>
              </w:rPr>
              <w:t>2</w:t>
            </w:r>
          </w:p>
        </w:tc>
        <w:tc>
          <w:tcPr>
            <w:tcW w:w="3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12C" w:rsidRPr="005A7059" w:rsidRDefault="007F712C" w:rsidP="000469C5">
            <w:pPr>
              <w:shd w:val="clear" w:color="auto" w:fill="FFFFFF"/>
              <w:spacing w:line="230" w:lineRule="exact"/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</w:pPr>
            <w:r w:rsidRPr="005A7059"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  <w:t>Informacja o nałożonych korektach finansowych/pomniejszeniach/wydatkach niekwalifikowalnych</w:t>
            </w:r>
          </w:p>
        </w:tc>
        <w:tc>
          <w:tcPr>
            <w:tcW w:w="5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12C" w:rsidRPr="005A7059" w:rsidRDefault="007F712C" w:rsidP="000469C5">
            <w:pPr>
              <w:shd w:val="clear" w:color="auto" w:fill="FFFFFF"/>
              <w:rPr>
                <w:rFonts w:ascii="Century Gothic" w:hAnsi="Century Gothic"/>
                <w:sz w:val="22"/>
                <w:szCs w:val="22"/>
              </w:rPr>
            </w:pPr>
            <w:r w:rsidRPr="005A7059">
              <w:rPr>
                <w:rFonts w:ascii="Century Gothic" w:hAnsi="Century Gothic"/>
                <w:sz w:val="22"/>
                <w:szCs w:val="22"/>
              </w:rPr>
              <w:t>W wyniku stwierdzonych nieprawidłowości nałożono następujące korekty finansowe/pomniejszenia/uznano następujące wydatki za niekwalifikowalne:</w:t>
            </w:r>
            <w:r w:rsidR="00B74025" w:rsidRPr="005A7059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 w:rsidR="00B74025" w:rsidRPr="005A7059">
              <w:rPr>
                <w:rFonts w:ascii="Century Gothic" w:hAnsi="Century Gothic"/>
                <w:b/>
                <w:sz w:val="22"/>
                <w:szCs w:val="22"/>
              </w:rPr>
              <w:t>nie dotyczy</w:t>
            </w:r>
          </w:p>
        </w:tc>
      </w:tr>
    </w:tbl>
    <w:p w:rsidR="005A2345" w:rsidRDefault="005A2345" w:rsidP="008F7B93">
      <w:pPr>
        <w:shd w:val="clear" w:color="auto" w:fill="FFFFFF"/>
        <w:spacing w:before="120"/>
        <w:rPr>
          <w:rFonts w:ascii="Century Gothic" w:hAnsi="Century Gothic"/>
          <w:sz w:val="22"/>
          <w:szCs w:val="22"/>
        </w:rPr>
      </w:pPr>
    </w:p>
    <w:p w:rsidR="00622503" w:rsidRPr="001C2D26" w:rsidRDefault="00622503" w:rsidP="008F7B93">
      <w:pPr>
        <w:shd w:val="clear" w:color="auto" w:fill="FFFFFF"/>
        <w:spacing w:before="120"/>
        <w:rPr>
          <w:rFonts w:ascii="Century Gothic" w:hAnsi="Century Gothic"/>
          <w:sz w:val="22"/>
          <w:szCs w:val="22"/>
        </w:rPr>
      </w:pPr>
    </w:p>
    <w:sectPr w:rsidR="00622503" w:rsidRPr="001C2D26" w:rsidSect="008F7B93">
      <w:headerReference w:type="default" r:id="rId8"/>
      <w:pgSz w:w="11909" w:h="16834"/>
      <w:pgMar w:top="860" w:right="360" w:bottom="860" w:left="692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7444" w:rsidRDefault="00777444" w:rsidP="000469C5">
      <w:r>
        <w:separator/>
      </w:r>
    </w:p>
  </w:endnote>
  <w:endnote w:type="continuationSeparator" w:id="0">
    <w:p w:rsidR="00777444" w:rsidRDefault="00777444" w:rsidP="00046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7444" w:rsidRDefault="00777444" w:rsidP="000469C5">
      <w:r>
        <w:separator/>
      </w:r>
    </w:p>
  </w:footnote>
  <w:footnote w:type="continuationSeparator" w:id="0">
    <w:p w:rsidR="00777444" w:rsidRDefault="00777444" w:rsidP="000469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69C5" w:rsidRPr="00FF3C2C" w:rsidRDefault="000469C5" w:rsidP="000D5353">
    <w:pPr>
      <w:pStyle w:val="Nagwek"/>
      <w:tabs>
        <w:tab w:val="clear" w:pos="9072"/>
        <w:tab w:val="left" w:pos="8974"/>
      </w:tabs>
      <w:rPr>
        <w:b/>
        <w:sz w:val="24"/>
      </w:rPr>
    </w:pPr>
    <w:r w:rsidRPr="00242C03">
      <w:rPr>
        <w:rFonts w:ascii="Century Gothic" w:hAnsi="Century Gothic"/>
        <w:b/>
        <w:sz w:val="22"/>
      </w:rPr>
      <w:t xml:space="preserve">Załącznik nr </w:t>
    </w:r>
    <w:r w:rsidR="006E5CD4">
      <w:rPr>
        <w:rFonts w:ascii="Century Gothic" w:hAnsi="Century Gothic"/>
        <w:b/>
        <w:sz w:val="22"/>
      </w:rPr>
      <w:t>3</w:t>
    </w:r>
    <w:r w:rsidR="00870EB4">
      <w:rPr>
        <w:rFonts w:ascii="Century Gothic" w:hAnsi="Century Gothic"/>
        <w:b/>
        <w:sz w:val="22"/>
      </w:rPr>
      <w:t>8</w:t>
    </w:r>
    <w:r w:rsidR="0063619E" w:rsidRPr="00242C03">
      <w:rPr>
        <w:rFonts w:ascii="Century Gothic" w:hAnsi="Century Gothic"/>
        <w:b/>
        <w:sz w:val="22"/>
      </w:rPr>
      <w:t xml:space="preserve"> </w:t>
    </w:r>
    <w:r w:rsidR="003F741C">
      <w:rPr>
        <w:rFonts w:ascii="Century Gothic" w:hAnsi="Century Gothic"/>
        <w:b/>
        <w:sz w:val="22"/>
      </w:rPr>
      <w:t>Wzór informacji o kontroli i jej wynik</w:t>
    </w:r>
    <w:r w:rsidR="00FF3C2C">
      <w:rPr>
        <w:rFonts w:ascii="Century Gothic" w:hAnsi="Century Gothic"/>
        <w:b/>
        <w:sz w:val="22"/>
      </w:rPr>
      <w:t xml:space="preserve">u                                           </w:t>
    </w:r>
    <w:r w:rsidR="00FF3C2C" w:rsidRPr="00E41FBD">
      <w:rPr>
        <w:noProof/>
      </w:rPr>
      <w:drawing>
        <wp:inline distT="0" distB="0" distL="0" distR="0">
          <wp:extent cx="990600" cy="500743"/>
          <wp:effectExtent l="0" t="0" r="0" b="0"/>
          <wp:docPr id="4" name="Obraz 4" descr="Kooperationsprogramm INTERREG V 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Kooperationsprogramm INTERREG V 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8541" cy="5047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69C5" w:rsidRDefault="000469C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537222"/>
    <w:multiLevelType w:val="hybridMultilevel"/>
    <w:tmpl w:val="74D6D8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AD27C4"/>
    <w:multiLevelType w:val="hybridMultilevel"/>
    <w:tmpl w:val="8ED0520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9C5"/>
    <w:rsid w:val="000469C5"/>
    <w:rsid w:val="000524A5"/>
    <w:rsid w:val="00082233"/>
    <w:rsid w:val="000823B1"/>
    <w:rsid w:val="000D5353"/>
    <w:rsid w:val="00187B87"/>
    <w:rsid w:val="001C2D26"/>
    <w:rsid w:val="00242C03"/>
    <w:rsid w:val="0025441B"/>
    <w:rsid w:val="002E692D"/>
    <w:rsid w:val="00340331"/>
    <w:rsid w:val="003735D8"/>
    <w:rsid w:val="003F741C"/>
    <w:rsid w:val="00405089"/>
    <w:rsid w:val="0043082F"/>
    <w:rsid w:val="0048627F"/>
    <w:rsid w:val="004B3BA0"/>
    <w:rsid w:val="00533832"/>
    <w:rsid w:val="0054600F"/>
    <w:rsid w:val="00553643"/>
    <w:rsid w:val="005A2345"/>
    <w:rsid w:val="005A7059"/>
    <w:rsid w:val="00622503"/>
    <w:rsid w:val="0063199C"/>
    <w:rsid w:val="0063619E"/>
    <w:rsid w:val="00641E83"/>
    <w:rsid w:val="00644618"/>
    <w:rsid w:val="00647B37"/>
    <w:rsid w:val="00690EB7"/>
    <w:rsid w:val="006953F4"/>
    <w:rsid w:val="006E5CD4"/>
    <w:rsid w:val="0070542D"/>
    <w:rsid w:val="00707DD7"/>
    <w:rsid w:val="00717198"/>
    <w:rsid w:val="007264AE"/>
    <w:rsid w:val="007448F4"/>
    <w:rsid w:val="00777444"/>
    <w:rsid w:val="007F712C"/>
    <w:rsid w:val="00806DFA"/>
    <w:rsid w:val="00835542"/>
    <w:rsid w:val="0085208B"/>
    <w:rsid w:val="0085714C"/>
    <w:rsid w:val="00870EB4"/>
    <w:rsid w:val="0087796C"/>
    <w:rsid w:val="008B5A43"/>
    <w:rsid w:val="008F7B93"/>
    <w:rsid w:val="0090084D"/>
    <w:rsid w:val="00950DCF"/>
    <w:rsid w:val="00957DBD"/>
    <w:rsid w:val="009C63B0"/>
    <w:rsid w:val="00A814C1"/>
    <w:rsid w:val="00A94479"/>
    <w:rsid w:val="00B12ADF"/>
    <w:rsid w:val="00B14CE0"/>
    <w:rsid w:val="00B21C4F"/>
    <w:rsid w:val="00B50CF9"/>
    <w:rsid w:val="00B74025"/>
    <w:rsid w:val="00B87CF6"/>
    <w:rsid w:val="00B9483A"/>
    <w:rsid w:val="00BA2B69"/>
    <w:rsid w:val="00BE789F"/>
    <w:rsid w:val="00C40AD1"/>
    <w:rsid w:val="00CD71A1"/>
    <w:rsid w:val="00D1648E"/>
    <w:rsid w:val="00D57E64"/>
    <w:rsid w:val="00DD13F3"/>
    <w:rsid w:val="00DE6483"/>
    <w:rsid w:val="00DF322C"/>
    <w:rsid w:val="00E51B75"/>
    <w:rsid w:val="00EA64CF"/>
    <w:rsid w:val="00F30D37"/>
    <w:rsid w:val="00F3106D"/>
    <w:rsid w:val="00F42FAB"/>
    <w:rsid w:val="00F470FF"/>
    <w:rsid w:val="00F578AA"/>
    <w:rsid w:val="00FF352D"/>
    <w:rsid w:val="00FF3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0AF2C8"/>
  <w15:docId w15:val="{92ACC165-7E19-48E6-B5FF-96E173E01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469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69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69C5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469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69C5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69C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69C5"/>
    <w:rPr>
      <w:rFonts w:ascii="Tahoma" w:eastAsiaTheme="minorEastAsia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008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084D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084D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08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084D"/>
    <w:rPr>
      <w:rFonts w:ascii="Times New Roman" w:eastAsiaTheme="minorEastAsia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9D752-C282-49E5-882E-6A83EB654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Arleta Glądała</dc:creator>
  <cp:lastModifiedBy>Jacek Włodarczak</cp:lastModifiedBy>
  <cp:revision>23</cp:revision>
  <cp:lastPrinted>2021-05-24T10:13:00Z</cp:lastPrinted>
  <dcterms:created xsi:type="dcterms:W3CDTF">2021-05-10T10:07:00Z</dcterms:created>
  <dcterms:modified xsi:type="dcterms:W3CDTF">2022-04-15T09:34:00Z</dcterms:modified>
</cp:coreProperties>
</file>