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700B" w14:textId="77777777" w:rsidR="00E61571" w:rsidRDefault="00E61571">
      <w:bookmarkStart w:id="0" w:name="_GoBack"/>
      <w:bookmarkEnd w:id="0"/>
    </w:p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66BB9" w:rsidRPr="002F04F9" w14:paraId="52AA5AAC" w14:textId="77777777" w:rsidTr="00340336">
        <w:tc>
          <w:tcPr>
            <w:tcW w:w="3510" w:type="dxa"/>
            <w:vAlign w:val="center"/>
          </w:tcPr>
          <w:p w14:paraId="01D41FA0" w14:textId="77777777" w:rsidR="00266BB9" w:rsidRPr="002F04F9" w:rsidRDefault="00037E7F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14:paraId="41CDFE63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14:paraId="16A4FDD4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14:paraId="6C655C36" w14:textId="77777777" w:rsidR="00E61571" w:rsidRDefault="00026FCA" w:rsidP="00E61571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</w:t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</w:p>
    <w:p w14:paraId="078F7AC2" w14:textId="78AFBB8F" w:rsidR="00266BB9" w:rsidRDefault="00026FCA" w:rsidP="00026FCA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                </w:t>
      </w:r>
      <w:r w:rsidR="000B1A35">
        <w:rPr>
          <w:rFonts w:ascii="Century Gothic" w:eastAsia="Times New Roman" w:hAnsi="Century Gothic" w:cs="Times New Roman"/>
          <w:lang w:eastAsia="pl-PL"/>
        </w:rPr>
        <w:tab/>
      </w:r>
      <w:r w:rsidR="006950BC">
        <w:rPr>
          <w:rFonts w:ascii="Century Gothic" w:eastAsia="Times New Roman" w:hAnsi="Century Gothic" w:cs="Times New Roman"/>
          <w:lang w:eastAsia="pl-PL"/>
        </w:rPr>
        <w:t xml:space="preserve">       </w:t>
      </w:r>
      <w:r w:rsidR="006950BC">
        <w:rPr>
          <w:rFonts w:ascii="Century Gothic" w:eastAsia="Times New Roman" w:hAnsi="Century Gothic" w:cs="Times New Roman"/>
          <w:lang w:eastAsia="pl-PL"/>
        </w:rPr>
        <w:tab/>
      </w:r>
      <w:r w:rsidR="000B1A35">
        <w:rPr>
          <w:rFonts w:ascii="Century Gothic" w:eastAsia="Times New Roman" w:hAnsi="Century Gothic" w:cs="Times New Roman"/>
          <w:lang w:eastAsia="pl-PL"/>
        </w:rPr>
        <w:t>Gorzów Wlkp.,</w:t>
      </w:r>
      <w:r w:rsidR="00676CAB">
        <w:rPr>
          <w:rFonts w:ascii="Century Gothic" w:eastAsia="Times New Roman" w:hAnsi="Century Gothic" w:cs="Times New Roman"/>
          <w:lang w:eastAsia="pl-PL"/>
        </w:rPr>
        <w:t xml:space="preserve"> </w:t>
      </w:r>
      <w:r w:rsidR="000533AF">
        <w:rPr>
          <w:rFonts w:ascii="Century Gothic" w:eastAsia="Times New Roman" w:hAnsi="Century Gothic" w:cs="Times New Roman"/>
          <w:lang w:eastAsia="pl-PL"/>
        </w:rPr>
        <w:t xml:space="preserve">12 </w:t>
      </w:r>
      <w:r w:rsidR="004E2052">
        <w:rPr>
          <w:rFonts w:ascii="Century Gothic" w:eastAsia="Times New Roman" w:hAnsi="Century Gothic" w:cs="Times New Roman"/>
          <w:lang w:eastAsia="pl-PL"/>
        </w:rPr>
        <w:t>lipca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20</w:t>
      </w:r>
      <w:r w:rsidR="00B901E2">
        <w:rPr>
          <w:rFonts w:ascii="Century Gothic" w:eastAsia="Times New Roman" w:hAnsi="Century Gothic" w:cs="Times New Roman"/>
          <w:lang w:eastAsia="pl-PL"/>
        </w:rPr>
        <w:t>22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r.</w:t>
      </w:r>
    </w:p>
    <w:p w14:paraId="0E40C9BB" w14:textId="03D79AAC" w:rsidR="00FE6627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Nasz znak:</w:t>
      </w:r>
      <w:r w:rsidR="002F04F9">
        <w:rPr>
          <w:rFonts w:ascii="Century Gothic" w:eastAsia="Times New Roman" w:hAnsi="Century Gothic" w:cs="Times New Roman"/>
          <w:lang w:eastAsia="pl-PL"/>
        </w:rPr>
        <w:t xml:space="preserve"> </w:t>
      </w:r>
      <w:r w:rsidR="0052115A">
        <w:rPr>
          <w:rFonts w:ascii="Century Gothic" w:eastAsia="Times New Roman" w:hAnsi="Century Gothic" w:cs="Times New Roman"/>
          <w:lang w:eastAsia="pl-PL"/>
        </w:rPr>
        <w:t>PS-</w:t>
      </w:r>
      <w:r w:rsidR="00B47AE2">
        <w:rPr>
          <w:rFonts w:ascii="Century Gothic" w:eastAsia="Times New Roman" w:hAnsi="Century Gothic" w:cs="Times New Roman"/>
          <w:lang w:eastAsia="pl-PL"/>
        </w:rPr>
        <w:t>I</w:t>
      </w:r>
      <w:r w:rsidR="00133DC2">
        <w:rPr>
          <w:rFonts w:ascii="Century Gothic" w:eastAsia="Times New Roman" w:hAnsi="Century Gothic" w:cs="Times New Roman"/>
          <w:lang w:eastAsia="pl-PL"/>
        </w:rPr>
        <w:t>.</w:t>
      </w:r>
      <w:r w:rsidR="00A50385">
        <w:rPr>
          <w:rFonts w:ascii="Century Gothic" w:eastAsia="Times New Roman" w:hAnsi="Century Gothic" w:cs="Times New Roman"/>
          <w:lang w:eastAsia="pl-PL"/>
        </w:rPr>
        <w:t>431.1.</w:t>
      </w:r>
      <w:r w:rsidR="00AC1853">
        <w:rPr>
          <w:rFonts w:ascii="Century Gothic" w:eastAsia="Times New Roman" w:hAnsi="Century Gothic" w:cs="Times New Roman"/>
          <w:lang w:eastAsia="pl-PL"/>
        </w:rPr>
        <w:t>2</w:t>
      </w:r>
      <w:r w:rsidR="00A50385">
        <w:rPr>
          <w:rFonts w:ascii="Century Gothic" w:eastAsia="Times New Roman" w:hAnsi="Century Gothic" w:cs="Times New Roman"/>
          <w:lang w:eastAsia="pl-PL"/>
        </w:rPr>
        <w:t>.202</w:t>
      </w:r>
      <w:r w:rsidR="00AC1853">
        <w:rPr>
          <w:rFonts w:ascii="Century Gothic" w:eastAsia="Times New Roman" w:hAnsi="Century Gothic" w:cs="Times New Roman"/>
          <w:lang w:eastAsia="pl-PL"/>
        </w:rPr>
        <w:t>2</w:t>
      </w:r>
      <w:r w:rsidR="0052115A">
        <w:rPr>
          <w:rFonts w:ascii="Century Gothic" w:eastAsia="Times New Roman" w:hAnsi="Century Gothic" w:cs="Times New Roman"/>
          <w:lang w:eastAsia="pl-PL"/>
        </w:rPr>
        <w:t>.MMik</w:t>
      </w:r>
    </w:p>
    <w:p w14:paraId="025B3FE7" w14:textId="77777777" w:rsidR="009571D1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Sprawę prowadzi: </w:t>
      </w:r>
      <w:r w:rsidR="0052115A">
        <w:rPr>
          <w:rFonts w:ascii="Century Gothic" w:eastAsia="Times New Roman" w:hAnsi="Century Gothic" w:cs="Times New Roman"/>
          <w:lang w:eastAsia="pl-PL"/>
        </w:rPr>
        <w:t>Marta Mikołajczyk</w:t>
      </w:r>
    </w:p>
    <w:p w14:paraId="01AF457B" w14:textId="77777777" w:rsidR="002F04F9" w:rsidRDefault="002F04F9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Telefon: </w:t>
      </w:r>
      <w:r w:rsidR="0052115A">
        <w:rPr>
          <w:rFonts w:ascii="Century Gothic" w:eastAsia="Times New Roman" w:hAnsi="Century Gothic" w:cs="Times New Roman"/>
          <w:lang w:eastAsia="pl-PL"/>
        </w:rPr>
        <w:t>95-7-851-478</w:t>
      </w:r>
    </w:p>
    <w:p w14:paraId="44884630" w14:textId="2266B9F1" w:rsidR="008E17AA" w:rsidRPr="002F04F9" w:rsidRDefault="00026FCA" w:rsidP="00147415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e-mail: </w:t>
      </w:r>
      <w:hyperlink r:id="rId8" w:history="1">
        <w:r w:rsidR="0052115A" w:rsidRPr="00372245">
          <w:rPr>
            <w:rStyle w:val="Hipercze"/>
            <w:rFonts w:ascii="Century Gothic" w:eastAsia="Times New Roman" w:hAnsi="Century Gothic" w:cs="Times New Roman"/>
            <w:color w:val="auto"/>
            <w:u w:val="none"/>
            <w:lang w:eastAsia="pl-PL"/>
          </w:rPr>
          <w:t>marta.mikolajczyk@lubuskie.uw.gov.pl</w:t>
        </w:r>
      </w:hyperlink>
      <w:r w:rsidR="0052115A" w:rsidRPr="00372245">
        <w:rPr>
          <w:rFonts w:ascii="Century Gothic" w:eastAsia="Times New Roman" w:hAnsi="Century Gothic" w:cs="Times New Roman"/>
          <w:lang w:eastAsia="pl-PL"/>
        </w:rPr>
        <w:t xml:space="preserve"> </w:t>
      </w:r>
    </w:p>
    <w:p w14:paraId="7A48C646" w14:textId="77777777" w:rsidR="008E17AA" w:rsidRDefault="008E17AA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</w:p>
    <w:p w14:paraId="02997931" w14:textId="120A0C78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>Pani</w:t>
      </w:r>
    </w:p>
    <w:p w14:paraId="54CB0BD1" w14:textId="7BC36B96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  <w:b/>
        </w:rPr>
      </w:pPr>
      <w:r w:rsidRPr="008724E4">
        <w:rPr>
          <w:rFonts w:ascii="Century Gothic" w:hAnsi="Century Gothic"/>
          <w:b/>
          <w:i/>
        </w:rPr>
        <w:tab/>
      </w:r>
      <w:r w:rsidRPr="008724E4">
        <w:rPr>
          <w:rFonts w:ascii="Century Gothic" w:hAnsi="Century Gothic"/>
          <w:b/>
        </w:rPr>
        <w:tab/>
      </w:r>
      <w:r w:rsidR="004E2052">
        <w:rPr>
          <w:rFonts w:ascii="Century Gothic" w:hAnsi="Century Gothic"/>
          <w:b/>
        </w:rPr>
        <w:t xml:space="preserve">Anna </w:t>
      </w:r>
      <w:proofErr w:type="spellStart"/>
      <w:r w:rsidR="004E2052">
        <w:rPr>
          <w:rFonts w:ascii="Century Gothic" w:hAnsi="Century Gothic"/>
          <w:b/>
        </w:rPr>
        <w:t>Treler</w:t>
      </w:r>
      <w:proofErr w:type="spellEnd"/>
    </w:p>
    <w:p w14:paraId="0C91218E" w14:textId="77777777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Kierownik </w:t>
      </w:r>
    </w:p>
    <w:p w14:paraId="36C0F9C9" w14:textId="77777777" w:rsidR="00AC1853" w:rsidRPr="008724E4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Środowiskowego Domu </w:t>
      </w:r>
      <w:r w:rsidRPr="008724E4">
        <w:rPr>
          <w:rFonts w:ascii="Century Gothic" w:hAnsi="Century Gothic"/>
        </w:rPr>
        <w:tab/>
        <w:t xml:space="preserve">Samopomocy </w:t>
      </w:r>
    </w:p>
    <w:p w14:paraId="243B6C83" w14:textId="4C71A07D" w:rsidR="00AC1853" w:rsidRDefault="00AC1853" w:rsidP="00AC1853">
      <w:pPr>
        <w:spacing w:after="0" w:line="276" w:lineRule="auto"/>
        <w:ind w:left="4956" w:hanging="136"/>
        <w:rPr>
          <w:rFonts w:ascii="Century Gothic" w:hAnsi="Century Gothic"/>
        </w:rPr>
      </w:pPr>
      <w:r w:rsidRPr="008724E4">
        <w:rPr>
          <w:rFonts w:ascii="Century Gothic" w:hAnsi="Century Gothic"/>
        </w:rPr>
        <w:tab/>
      </w:r>
      <w:r w:rsidRPr="008724E4">
        <w:rPr>
          <w:rFonts w:ascii="Century Gothic" w:hAnsi="Century Gothic"/>
        </w:rPr>
        <w:tab/>
        <w:t xml:space="preserve">w </w:t>
      </w:r>
      <w:r w:rsidR="004E2052">
        <w:rPr>
          <w:rFonts w:ascii="Century Gothic" w:hAnsi="Century Gothic"/>
        </w:rPr>
        <w:t>Dobiegniewie</w:t>
      </w:r>
    </w:p>
    <w:p w14:paraId="6AE790B6" w14:textId="77777777" w:rsidR="00CF2117" w:rsidRDefault="00266BB9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14:paraId="57B804A3" w14:textId="77777777" w:rsidR="005C66FE" w:rsidRPr="00147415" w:rsidRDefault="005C66FE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3EC3EF3E" w14:textId="2CEBDF74" w:rsidR="00CA6096" w:rsidRDefault="0052115A" w:rsidP="00DE2C4D">
      <w:pPr>
        <w:spacing w:line="276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Dotyczy: </w:t>
      </w:r>
      <w:r w:rsidR="00A50385">
        <w:rPr>
          <w:rFonts w:ascii="Century Gothic" w:hAnsi="Century Gothic" w:cs="Times New Roman"/>
          <w:b/>
        </w:rPr>
        <w:t xml:space="preserve">zaleceń pokontrolnych z kontroli kompleksowej </w:t>
      </w:r>
      <w:r w:rsidR="00AC1853">
        <w:rPr>
          <w:rFonts w:ascii="Century Gothic" w:hAnsi="Century Gothic" w:cs="Times New Roman"/>
          <w:b/>
        </w:rPr>
        <w:t xml:space="preserve">ŚDS w </w:t>
      </w:r>
      <w:r w:rsidR="004E2052">
        <w:rPr>
          <w:rFonts w:ascii="Century Gothic" w:hAnsi="Century Gothic" w:cs="Times New Roman"/>
          <w:b/>
        </w:rPr>
        <w:t>Dobiegniewie</w:t>
      </w:r>
      <w:r w:rsidR="00B4714E">
        <w:rPr>
          <w:rFonts w:ascii="Century Gothic" w:hAnsi="Century Gothic" w:cs="Times New Roman"/>
          <w:b/>
        </w:rPr>
        <w:t xml:space="preserve"> *</w:t>
      </w:r>
      <w:r w:rsidR="00A50385">
        <w:rPr>
          <w:rFonts w:ascii="Century Gothic" w:hAnsi="Century Gothic" w:cs="Times New Roman"/>
          <w:b/>
        </w:rPr>
        <w:t xml:space="preserve"> </w:t>
      </w:r>
    </w:p>
    <w:p w14:paraId="6775CD0C" w14:textId="77777777" w:rsidR="008E17AA" w:rsidRPr="00B639EB" w:rsidRDefault="008E17AA" w:rsidP="00DE2C4D">
      <w:pPr>
        <w:spacing w:line="276" w:lineRule="auto"/>
        <w:rPr>
          <w:rFonts w:ascii="Century Gothic" w:hAnsi="Century Gothic" w:cs="Times New Roman"/>
          <w:b/>
          <w:sz w:val="10"/>
        </w:rPr>
      </w:pPr>
    </w:p>
    <w:p w14:paraId="7DBDE5D3" w14:textId="01F6D208" w:rsidR="00B47AE2" w:rsidRPr="00B005B0" w:rsidRDefault="00775DCA" w:rsidP="00DE2C4D">
      <w:pPr>
        <w:spacing w:line="276" w:lineRule="auto"/>
        <w:rPr>
          <w:rFonts w:ascii="Century Gothic" w:hAnsi="Century Gothic"/>
          <w:i/>
        </w:rPr>
      </w:pPr>
      <w:r w:rsidRPr="00B005B0">
        <w:rPr>
          <w:rFonts w:ascii="Century Gothic" w:hAnsi="Century Gothic"/>
          <w:i/>
        </w:rPr>
        <w:t>Szanowna</w:t>
      </w:r>
      <w:r w:rsidR="00B47AE2" w:rsidRPr="00B005B0">
        <w:rPr>
          <w:rFonts w:ascii="Century Gothic" w:hAnsi="Century Gothic"/>
          <w:i/>
        </w:rPr>
        <w:t xml:space="preserve"> Pani</w:t>
      </w:r>
      <w:r>
        <w:rPr>
          <w:rFonts w:ascii="Century Gothic" w:hAnsi="Century Gothic"/>
          <w:i/>
        </w:rPr>
        <w:t xml:space="preserve"> </w:t>
      </w:r>
      <w:r w:rsidR="004C3FC5">
        <w:rPr>
          <w:rFonts w:ascii="Century Gothic" w:hAnsi="Century Gothic"/>
          <w:i/>
        </w:rPr>
        <w:t>Kierownik</w:t>
      </w:r>
      <w:r>
        <w:rPr>
          <w:rFonts w:ascii="Century Gothic" w:hAnsi="Century Gothic"/>
          <w:i/>
        </w:rPr>
        <w:t>,</w:t>
      </w:r>
    </w:p>
    <w:p w14:paraId="007B9607" w14:textId="77777777" w:rsidR="00B639EB" w:rsidRDefault="00A50385" w:rsidP="00DA0828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proszę o przedstawienie sposobu realizacji poniższych zaleceń pokontrolnych. Zalecenia dotyczą ustaleń, których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pracowni</w:t>
      </w:r>
      <w:r w:rsidRPr="00A50385">
        <w:rPr>
          <w:rFonts w:ascii="Century Gothic" w:eastAsia="Calibri" w:hAnsi="Century Gothic"/>
          <w:szCs w:val="24"/>
          <w:lang w:eastAsia="ar-SA"/>
        </w:rPr>
        <w:t>cy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tut.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Wydziału </w:t>
      </w:r>
      <w:r w:rsidRPr="00A50385">
        <w:rPr>
          <w:rFonts w:ascii="Century Gothic" w:eastAsia="Calibri" w:hAnsi="Century Gothic"/>
          <w:szCs w:val="24"/>
          <w:lang w:eastAsia="ar-SA"/>
        </w:rPr>
        <w:t>dokonali, w toku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kontrol</w:t>
      </w:r>
      <w:r w:rsidRPr="00A50385">
        <w:rPr>
          <w:rFonts w:ascii="Century Gothic" w:eastAsia="Calibri" w:hAnsi="Century Gothic"/>
          <w:szCs w:val="24"/>
          <w:lang w:eastAsia="ar-SA"/>
        </w:rPr>
        <w:t>i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>kompleksowej,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przeprowadzon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ej –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 kierowanym przez </w:t>
      </w:r>
      <w:r w:rsidRPr="00A50385">
        <w:rPr>
          <w:rFonts w:ascii="Century Gothic" w:eastAsia="Calibri" w:hAnsi="Century Gothic"/>
          <w:szCs w:val="24"/>
          <w:lang w:eastAsia="ar-SA"/>
        </w:rPr>
        <w:t>Panią Domu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="00DA0828">
        <w:rPr>
          <w:rFonts w:ascii="Century Gothic" w:eastAsia="Calibri" w:hAnsi="Century Gothic"/>
          <w:szCs w:val="24"/>
          <w:lang w:eastAsia="ar-SA"/>
        </w:rPr>
        <w:t xml:space="preserve">– w okresie </w:t>
      </w:r>
      <w:r w:rsidRPr="00A50385">
        <w:rPr>
          <w:rFonts w:ascii="Century Gothic" w:eastAsia="Calibri" w:hAnsi="Century Gothic"/>
          <w:szCs w:val="24"/>
          <w:lang w:eastAsia="ar-SA"/>
        </w:rPr>
        <w:t>od </w:t>
      </w:r>
      <w:r w:rsidR="00B639EB">
        <w:rPr>
          <w:rFonts w:ascii="Century Gothic" w:eastAsia="Calibri" w:hAnsi="Century Gothic"/>
          <w:szCs w:val="24"/>
          <w:lang w:eastAsia="ar-SA"/>
        </w:rPr>
        <w:t>25 </w:t>
      </w:r>
      <w:r w:rsidR="004E2052">
        <w:rPr>
          <w:rFonts w:ascii="Century Gothic" w:eastAsia="Calibri" w:hAnsi="Century Gothic"/>
          <w:szCs w:val="24"/>
          <w:lang w:eastAsia="ar-SA"/>
        </w:rPr>
        <w:t>maja</w:t>
      </w:r>
      <w:r w:rsidR="00AC1853">
        <w:rPr>
          <w:rFonts w:ascii="Century Gothic" w:eastAsia="Calibri" w:hAnsi="Century Gothic"/>
          <w:szCs w:val="24"/>
          <w:lang w:eastAsia="ar-SA"/>
        </w:rPr>
        <w:t xml:space="preserve"> do </w:t>
      </w:r>
      <w:r w:rsidR="004E2052">
        <w:rPr>
          <w:rFonts w:ascii="Century Gothic" w:eastAsia="Calibri" w:hAnsi="Century Gothic"/>
          <w:szCs w:val="24"/>
          <w:lang w:eastAsia="ar-SA"/>
        </w:rPr>
        <w:t>23 czerwca</w:t>
      </w:r>
      <w:r w:rsidR="00AC1853">
        <w:rPr>
          <w:rFonts w:ascii="Century Gothic" w:eastAsia="Calibri" w:hAnsi="Century Gothic"/>
          <w:szCs w:val="24"/>
          <w:lang w:eastAsia="ar-SA"/>
        </w:rPr>
        <w:t xml:space="preserve"> 2022 r. </w:t>
      </w:r>
      <w:r w:rsidR="00445C0F">
        <w:rPr>
          <w:rFonts w:ascii="Century Gothic" w:eastAsia="Calibri" w:hAnsi="Century Gothic"/>
          <w:szCs w:val="24"/>
          <w:lang w:eastAsia="ar-SA"/>
        </w:rPr>
        <w:t> 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</w:t>
      </w:r>
    </w:p>
    <w:p w14:paraId="2A5D86B1" w14:textId="20373481" w:rsidR="00DA0828" w:rsidRDefault="00A50385" w:rsidP="00DA0828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Kontrolujący – w toku kontroli – stwierdzili uchybienia/</w:t>
      </w:r>
      <w:r w:rsidR="00B639EB">
        <w:rPr>
          <w:rFonts w:ascii="Century Gothic" w:eastAsia="Calibri" w:hAnsi="Century Gothic"/>
          <w:szCs w:val="24"/>
          <w:lang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>istotne uchybienia, w realizacji standardu usług bytowych i wspomagająco – aktywizujących oraz sposobie funkcjonowania Domu.</w:t>
      </w:r>
    </w:p>
    <w:p w14:paraId="3D1C1F14" w14:textId="1994F175" w:rsidR="00E31227" w:rsidRPr="008D0D46" w:rsidRDefault="00A50385" w:rsidP="008D0D46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Uregulowania wymagają następujące usługi:</w:t>
      </w:r>
    </w:p>
    <w:p w14:paraId="1B461DF7" w14:textId="77777777" w:rsidR="001C4856" w:rsidRDefault="00A50385" w:rsidP="001C4856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związane z funkcjonowaniem Domu:</w:t>
      </w:r>
    </w:p>
    <w:p w14:paraId="6B19F673" w14:textId="77777777" w:rsidR="001C4856" w:rsidRPr="001C4856" w:rsidRDefault="001C4856" w:rsidP="001C4856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 w:rsidRPr="001C4856">
        <w:rPr>
          <w:rFonts w:ascii="Century Gothic" w:eastAsia="Calibri" w:hAnsi="Century Gothic"/>
          <w:lang w:eastAsia="ar-SA"/>
        </w:rPr>
        <w:t>bariery architektoniczne wewnątrz Domu</w:t>
      </w:r>
      <w:r>
        <w:rPr>
          <w:rFonts w:ascii="Century Gothic" w:eastAsia="Calibri" w:hAnsi="Century Gothic"/>
          <w:lang w:eastAsia="ar-SA"/>
        </w:rPr>
        <w:t xml:space="preserve"> i</w:t>
      </w:r>
      <w:r w:rsidRPr="001C4856">
        <w:rPr>
          <w:rFonts w:ascii="Century Gothic" w:eastAsia="Calibri" w:hAnsi="Century Gothic"/>
          <w:lang w:eastAsia="ar-SA"/>
        </w:rPr>
        <w:t xml:space="preserve"> </w:t>
      </w:r>
      <w:r>
        <w:rPr>
          <w:rFonts w:ascii="Century Gothic" w:eastAsia="Calibri" w:hAnsi="Century Gothic"/>
          <w:lang w:eastAsia="ar-SA"/>
        </w:rPr>
        <w:t>udogodnienia dla osób niepełnosprawnych</w:t>
      </w:r>
      <w:r w:rsidRPr="001C4856">
        <w:rPr>
          <w:rFonts w:ascii="Century Gothic" w:eastAsia="Calibri" w:hAnsi="Century Gothic"/>
          <w:lang w:eastAsia="ar-SA"/>
        </w:rPr>
        <w:t xml:space="preserve"> (w łazience - natrysk z progiem </w:t>
      </w:r>
      <w:r>
        <w:rPr>
          <w:rFonts w:ascii="Century Gothic" w:eastAsia="Calibri" w:hAnsi="Century Gothic"/>
          <w:lang w:eastAsia="ar-SA"/>
        </w:rPr>
        <w:t xml:space="preserve">i </w:t>
      </w:r>
      <w:r w:rsidRPr="001C4856">
        <w:rPr>
          <w:rFonts w:ascii="Century Gothic" w:eastAsia="Calibri" w:hAnsi="Century Gothic"/>
          <w:lang w:eastAsia="ar-SA"/>
        </w:rPr>
        <w:t>brak poręczy dla osób niepełnosprawnych</w:t>
      </w:r>
      <w:r>
        <w:rPr>
          <w:rFonts w:ascii="Century Gothic" w:eastAsia="Calibri" w:hAnsi="Century Gothic"/>
          <w:lang w:eastAsia="ar-SA"/>
        </w:rPr>
        <w:t>);</w:t>
      </w:r>
    </w:p>
    <w:p w14:paraId="192D978C" w14:textId="2D4C7817" w:rsidR="001C4856" w:rsidRPr="001C4856" w:rsidRDefault="001C4856" w:rsidP="001C4856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 w:rsidRPr="001C4856">
        <w:rPr>
          <w:rFonts w:ascii="Century Gothic" w:eastAsia="Calibri" w:hAnsi="Century Gothic"/>
          <w:lang w:eastAsia="ar-SA"/>
        </w:rPr>
        <w:t>zapewnienie uczestnikom bezpiecznych warunków pobytu (środki dezynfekujące w toalecie uczestników);</w:t>
      </w:r>
    </w:p>
    <w:p w14:paraId="7E145EB5" w14:textId="58B1CC18" w:rsidR="0033284B" w:rsidRDefault="001C4856" w:rsidP="0033284B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 w:rsidRPr="001C4856">
        <w:rPr>
          <w:rFonts w:ascii="Century Gothic" w:eastAsia="Calibri" w:hAnsi="Century Gothic"/>
          <w:lang w:eastAsia="ar-SA"/>
        </w:rPr>
        <w:t>odrębność toalet dla uczestników (łazienki nieoznakowane pod wzglę</w:t>
      </w:r>
      <w:r w:rsidR="00B639EB">
        <w:rPr>
          <w:rFonts w:ascii="Century Gothic" w:eastAsia="Calibri" w:hAnsi="Century Gothic"/>
          <w:lang w:eastAsia="ar-SA"/>
        </w:rPr>
        <w:t>dem ich </w:t>
      </w:r>
      <w:r w:rsidRPr="001C4856">
        <w:rPr>
          <w:rFonts w:ascii="Century Gothic" w:eastAsia="Calibri" w:hAnsi="Century Gothic"/>
          <w:lang w:eastAsia="ar-SA"/>
        </w:rPr>
        <w:t xml:space="preserve">przeznaczenia, tj. dla kobiet i mężczyzn); </w:t>
      </w:r>
    </w:p>
    <w:p w14:paraId="2D48BE35" w14:textId="77777777" w:rsidR="0033284B" w:rsidRPr="0033284B" w:rsidRDefault="008D0D46" w:rsidP="0033284B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 w:rsidRPr="0033284B">
        <w:rPr>
          <w:rFonts w:ascii="Century Gothic" w:eastAsia="Calibri" w:hAnsi="Century Gothic"/>
          <w:lang w:eastAsia="ar-SA"/>
        </w:rPr>
        <w:t xml:space="preserve">informowanie tut. Wydziału Polityki Społecznej o zamknięciu Domu zgodnie z obowiązującymi przepisami; </w:t>
      </w:r>
    </w:p>
    <w:p w14:paraId="0404D29D" w14:textId="15406DA8" w:rsidR="0033284B" w:rsidRPr="00B639EB" w:rsidRDefault="0033284B" w:rsidP="0033284B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 w:rsidRPr="0033284B">
        <w:rPr>
          <w:rFonts w:ascii="Century Gothic" w:eastAsia="Calibri" w:hAnsi="Century Gothic"/>
          <w:lang w:eastAsia="ar-SA"/>
        </w:rPr>
        <w:t>dokumentacja zbiorcza Domu;</w:t>
      </w:r>
    </w:p>
    <w:p w14:paraId="49930B37" w14:textId="22AA1DF9" w:rsidR="00B639EB" w:rsidRPr="00B639EB" w:rsidRDefault="00B639EB" w:rsidP="00B639EB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Century Gothic" w:eastAsia="Calibri" w:hAnsi="Century Gothic"/>
          <w:b/>
          <w:lang w:eastAsia="ar-SA"/>
        </w:rPr>
      </w:pPr>
      <w:r>
        <w:rPr>
          <w:rFonts w:ascii="Century Gothic" w:eastAsia="Calibri" w:hAnsi="Century Gothic"/>
          <w:lang w:eastAsia="ar-SA"/>
        </w:rPr>
        <w:t>przyjmowanie uczestników ponad statutową liczbę miejsc, tylko w przypadku obecności uczestników o częstych nieobecnościach, w liczbie nie wyższej niż 20% liczby miejsc w ŚDS;</w:t>
      </w:r>
    </w:p>
    <w:p w14:paraId="16E2E67A" w14:textId="77777777" w:rsidR="00147415" w:rsidRPr="00106CD3" w:rsidRDefault="00147415" w:rsidP="00147415">
      <w:pPr>
        <w:suppressAutoHyphens/>
        <w:spacing w:after="0" w:line="276" w:lineRule="auto"/>
        <w:ind w:left="356"/>
        <w:rPr>
          <w:rFonts w:ascii="Century Gothic" w:eastAsia="Calibri" w:hAnsi="Century Gothic"/>
          <w:color w:val="FF0000"/>
          <w:sz w:val="4"/>
          <w:lang w:eastAsia="ar-SA"/>
        </w:rPr>
      </w:pPr>
    </w:p>
    <w:p w14:paraId="7C3EB241" w14:textId="3317F4EE" w:rsidR="002F5FD3" w:rsidRPr="00C33764" w:rsidRDefault="00A50385" w:rsidP="002F5FD3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C33764">
        <w:rPr>
          <w:rFonts w:ascii="Century Gothic" w:eastAsia="Calibri" w:hAnsi="Century Gothic"/>
          <w:b/>
          <w:lang w:eastAsia="ar-SA"/>
        </w:rPr>
        <w:t>wsp</w:t>
      </w:r>
      <w:r w:rsidR="0039624B" w:rsidRPr="00C33764">
        <w:rPr>
          <w:rFonts w:ascii="Century Gothic" w:eastAsia="Calibri" w:hAnsi="Century Gothic"/>
          <w:b/>
          <w:lang w:eastAsia="ar-SA"/>
        </w:rPr>
        <w:t xml:space="preserve">ierająco </w:t>
      </w:r>
      <w:r w:rsidRPr="00C33764">
        <w:rPr>
          <w:rFonts w:ascii="Century Gothic" w:eastAsia="Calibri" w:hAnsi="Century Gothic"/>
          <w:b/>
          <w:lang w:eastAsia="ar-SA"/>
        </w:rPr>
        <w:t>– aktywizujące:</w:t>
      </w:r>
    </w:p>
    <w:p w14:paraId="33505C6C" w14:textId="21465D9D" w:rsidR="00C33764" w:rsidRPr="00E31227" w:rsidRDefault="00C33764" w:rsidP="00C33764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E31227">
        <w:rPr>
          <w:rFonts w:ascii="Century Gothic" w:eastAsia="Calibri" w:hAnsi="Century Gothic"/>
          <w:lang w:eastAsia="ar-SA"/>
        </w:rPr>
        <w:t xml:space="preserve">kwalifikacje pracowników zespołu wspierająco – aktywizującego (brak </w:t>
      </w:r>
      <w:r w:rsidR="00B639EB">
        <w:rPr>
          <w:rFonts w:ascii="Century Gothic" w:eastAsia="Calibri" w:hAnsi="Century Gothic"/>
          <w:lang w:eastAsia="ar-SA"/>
        </w:rPr>
        <w:t>szkolenia w </w:t>
      </w:r>
      <w:r w:rsidR="0033284B">
        <w:rPr>
          <w:rFonts w:ascii="Century Gothic" w:eastAsia="Calibri" w:hAnsi="Century Gothic"/>
          <w:lang w:eastAsia="ar-SA"/>
        </w:rPr>
        <w:t>zakresie prowadzenia treningu umiejętności komunikacyjnych, w tym z wykorzystaniem alternatywnych i wspomagających sposobów porozumiewania się</w:t>
      </w:r>
      <w:r w:rsidRPr="00E31227">
        <w:rPr>
          <w:rFonts w:ascii="Century Gothic" w:hAnsi="Century Gothic"/>
          <w:szCs w:val="24"/>
        </w:rPr>
        <w:t xml:space="preserve">); </w:t>
      </w:r>
    </w:p>
    <w:p w14:paraId="53FC61E1" w14:textId="7E038859" w:rsidR="00CA31C8" w:rsidRPr="00B639EB" w:rsidRDefault="00A50385" w:rsidP="0033284B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b/>
          <w:color w:val="FF0000"/>
          <w:lang w:eastAsia="ar-SA"/>
        </w:rPr>
      </w:pPr>
      <w:r w:rsidRPr="00C41A64">
        <w:rPr>
          <w:rFonts w:ascii="Century Gothic" w:eastAsia="Calibri" w:hAnsi="Century Gothic"/>
          <w:lang w:eastAsia="ar-SA"/>
        </w:rPr>
        <w:lastRenderedPageBreak/>
        <w:t xml:space="preserve">dokumentacja indywidualna uczestników pod względem </w:t>
      </w:r>
      <w:proofErr w:type="spellStart"/>
      <w:r w:rsidRPr="00C41A64">
        <w:rPr>
          <w:rFonts w:ascii="Century Gothic" w:eastAsia="Calibri" w:hAnsi="Century Gothic"/>
          <w:lang w:eastAsia="ar-SA"/>
        </w:rPr>
        <w:t>merytoryczno</w:t>
      </w:r>
      <w:proofErr w:type="spellEnd"/>
      <w:r w:rsidRPr="00C41A64">
        <w:rPr>
          <w:rFonts w:ascii="Century Gothic" w:eastAsia="Calibri" w:hAnsi="Century Gothic"/>
          <w:lang w:eastAsia="ar-SA"/>
        </w:rPr>
        <w:t xml:space="preserve"> – prawnym</w:t>
      </w:r>
      <w:r w:rsidR="00C33764">
        <w:rPr>
          <w:rFonts w:ascii="Century Gothic" w:eastAsia="Calibri" w:hAnsi="Century Gothic"/>
          <w:lang w:eastAsia="ar-SA"/>
        </w:rPr>
        <w:t>.</w:t>
      </w:r>
    </w:p>
    <w:p w14:paraId="2592C093" w14:textId="789CB1F4" w:rsidR="005C5C0A" w:rsidRPr="00B639EB" w:rsidRDefault="005C5C0A" w:rsidP="00C33764">
      <w:pPr>
        <w:suppressAutoHyphens/>
        <w:spacing w:after="0" w:line="276" w:lineRule="auto"/>
        <w:ind w:left="360"/>
        <w:rPr>
          <w:rFonts w:ascii="Century Gothic" w:eastAsia="Calibri" w:hAnsi="Century Gothic"/>
          <w:b/>
          <w:color w:val="FF0000"/>
          <w:sz w:val="12"/>
          <w:lang w:eastAsia="ar-SA"/>
        </w:rPr>
      </w:pPr>
    </w:p>
    <w:p w14:paraId="3E1FA35E" w14:textId="5A850E07" w:rsidR="009138CB" w:rsidRPr="00C41A64" w:rsidRDefault="009138CB" w:rsidP="009138CB">
      <w:pPr>
        <w:spacing w:after="120"/>
        <w:rPr>
          <w:rFonts w:ascii="Century Gothic" w:hAnsi="Century Gothic"/>
        </w:rPr>
      </w:pPr>
      <w:r w:rsidRPr="00C41A64">
        <w:rPr>
          <w:rFonts w:ascii="Century Gothic" w:eastAsia="Calibri" w:hAnsi="Century Gothic"/>
          <w:lang w:eastAsia="ar-SA"/>
        </w:rPr>
        <w:t>Szczegółowy sposób realizacji wszystkich badanych zagadnień, zawiera protokół kontroli</w:t>
      </w:r>
      <w:r w:rsidRPr="00C41A64">
        <w:rPr>
          <w:rFonts w:ascii="Century Gothic" w:hAnsi="Century Gothic"/>
        </w:rPr>
        <w:t>, który p</w:t>
      </w:r>
      <w:r w:rsidRPr="00C41A64">
        <w:rPr>
          <w:rFonts w:ascii="Century Gothic" w:hAnsi="Century Gothic"/>
          <w:lang w:eastAsia="x-none"/>
        </w:rPr>
        <w:t>odpisała</w:t>
      </w:r>
      <w:r w:rsidR="005A4240">
        <w:rPr>
          <w:rFonts w:ascii="Century Gothic" w:hAnsi="Century Gothic"/>
          <w:lang w:eastAsia="x-none"/>
        </w:rPr>
        <w:t xml:space="preserve"> </w:t>
      </w:r>
      <w:r w:rsidR="005A4240" w:rsidRPr="00C41A64">
        <w:rPr>
          <w:rFonts w:ascii="Century Gothic" w:hAnsi="Century Gothic"/>
        </w:rPr>
        <w:t>Pani</w:t>
      </w:r>
      <w:r w:rsidRPr="00C41A64">
        <w:rPr>
          <w:rFonts w:ascii="Century Gothic" w:hAnsi="Century Gothic"/>
        </w:rPr>
        <w:t xml:space="preserve"> </w:t>
      </w:r>
      <w:r w:rsidR="004E2052">
        <w:rPr>
          <w:rFonts w:ascii="Century Gothic" w:hAnsi="Century Gothic"/>
        </w:rPr>
        <w:t>4 lipca</w:t>
      </w:r>
      <w:r w:rsidRPr="00C41A64">
        <w:rPr>
          <w:rFonts w:ascii="Century Gothic" w:hAnsi="Century Gothic"/>
        </w:rPr>
        <w:t xml:space="preserve"> 202</w:t>
      </w:r>
      <w:r w:rsidR="00B901E2" w:rsidRPr="00C41A64">
        <w:rPr>
          <w:rFonts w:ascii="Century Gothic" w:hAnsi="Century Gothic"/>
        </w:rPr>
        <w:t>2</w:t>
      </w:r>
      <w:r w:rsidRPr="00C41A64">
        <w:rPr>
          <w:rFonts w:ascii="Century Gothic" w:hAnsi="Century Gothic"/>
        </w:rPr>
        <w:t xml:space="preserve"> r.</w:t>
      </w:r>
    </w:p>
    <w:p w14:paraId="09A4A4C3" w14:textId="77777777" w:rsidR="00A50385" w:rsidRPr="00C33764" w:rsidRDefault="00A50385" w:rsidP="00603117">
      <w:pPr>
        <w:spacing w:after="120" w:line="320" w:lineRule="atLeast"/>
        <w:rPr>
          <w:rFonts w:ascii="Century Gothic" w:hAnsi="Century Gothic"/>
          <w:b/>
        </w:rPr>
      </w:pPr>
      <w:r w:rsidRPr="00C33764">
        <w:rPr>
          <w:rFonts w:ascii="Century Gothic" w:hAnsi="Century Gothic"/>
          <w:b/>
        </w:rPr>
        <w:t>Zalecam zatem:</w:t>
      </w:r>
    </w:p>
    <w:p w14:paraId="6E1CBD03" w14:textId="77777777" w:rsidR="001C4856" w:rsidRDefault="001C4856" w:rsidP="001C4856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8C4CFD">
        <w:rPr>
          <w:rFonts w:ascii="Century Gothic" w:hAnsi="Century Gothic"/>
        </w:rPr>
        <w:t xml:space="preserve">Dostosować warunki Ośrodka do obowiązującego standardu usług bytowych, zgodnie ze wskazówkami zawartymi w protokole kontroli, na </w:t>
      </w:r>
      <w:r w:rsidRPr="001C4856">
        <w:rPr>
          <w:rFonts w:ascii="Century Gothic" w:hAnsi="Century Gothic"/>
        </w:rPr>
        <w:t xml:space="preserve">podstawie §18 i §26 </w:t>
      </w:r>
      <w:r w:rsidRPr="008C4CFD">
        <w:rPr>
          <w:rFonts w:ascii="Century Gothic" w:hAnsi="Century Gothic"/>
        </w:rPr>
        <w:t>cyt. rozporządzenia</w:t>
      </w:r>
      <w:r>
        <w:rPr>
          <w:rFonts w:ascii="Century Gothic" w:hAnsi="Century Gothic"/>
        </w:rPr>
        <w:t xml:space="preserve"> -</w:t>
      </w:r>
      <w:r w:rsidRPr="008C4CFD">
        <w:rPr>
          <w:rFonts w:ascii="Century Gothic" w:hAnsi="Century Gothic"/>
        </w:rPr>
        <w:t xml:space="preserve"> do 31 grudnia 2022 r.</w:t>
      </w:r>
      <w:r>
        <w:rPr>
          <w:rFonts w:ascii="Century Gothic" w:hAnsi="Century Gothic"/>
        </w:rPr>
        <w:t>;</w:t>
      </w:r>
    </w:p>
    <w:p w14:paraId="0E55DCF6" w14:textId="35068FD1" w:rsidR="0033284B" w:rsidRPr="008C4CFD" w:rsidRDefault="0033284B" w:rsidP="0033284B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8C4CFD">
        <w:rPr>
          <w:rFonts w:ascii="Century Gothic" w:hAnsi="Century Gothic"/>
          <w:szCs w:val="24"/>
        </w:rPr>
        <w:t xml:space="preserve">Organizować dla </w:t>
      </w:r>
      <w:r w:rsidRPr="008C4CFD">
        <w:rPr>
          <w:rFonts w:ascii="Century Gothic" w:eastAsia="Calibri" w:hAnsi="Century Gothic"/>
          <w:szCs w:val="24"/>
          <w:lang w:eastAsia="ar-SA"/>
        </w:rPr>
        <w:t>zespołu wspierająco – aktywizującego</w:t>
      </w:r>
      <w:r w:rsidRPr="00B41582">
        <w:rPr>
          <w:rFonts w:ascii="Century Gothic" w:hAnsi="Century Gothic"/>
          <w:szCs w:val="24"/>
        </w:rPr>
        <w:t xml:space="preserve"> </w:t>
      </w:r>
      <w:r w:rsidRPr="008C4CFD">
        <w:rPr>
          <w:rFonts w:ascii="Century Gothic" w:hAnsi="Century Gothic"/>
          <w:szCs w:val="24"/>
        </w:rPr>
        <w:t>szkolenia</w:t>
      </w:r>
      <w:r w:rsidRPr="008C4CFD">
        <w:rPr>
          <w:rFonts w:ascii="Century Gothic" w:eastAsia="Calibri" w:hAnsi="Century Gothic"/>
          <w:szCs w:val="24"/>
          <w:lang w:eastAsia="ar-SA"/>
        </w:rPr>
        <w:t xml:space="preserve"> w zakresie określonym </w:t>
      </w:r>
      <w:r>
        <w:rPr>
          <w:rFonts w:ascii="Century Gothic" w:hAnsi="Century Gothic"/>
          <w:szCs w:val="24"/>
        </w:rPr>
        <w:t>w</w:t>
      </w:r>
      <w:r w:rsidRPr="008C4CFD">
        <w:rPr>
          <w:rFonts w:ascii="Century Gothic" w:hAnsi="Century Gothic"/>
          <w:szCs w:val="24"/>
        </w:rPr>
        <w:t xml:space="preserve"> §23 </w:t>
      </w:r>
      <w:r>
        <w:rPr>
          <w:rFonts w:ascii="Century Gothic" w:hAnsi="Century Gothic"/>
          <w:szCs w:val="24"/>
        </w:rPr>
        <w:t xml:space="preserve">ust. 2 </w:t>
      </w:r>
      <w:r w:rsidRPr="008C4CFD">
        <w:rPr>
          <w:rFonts w:ascii="Century Gothic" w:hAnsi="Century Gothic"/>
          <w:szCs w:val="24"/>
        </w:rPr>
        <w:t>cyt. rozporządzenia;</w:t>
      </w:r>
      <w:r>
        <w:rPr>
          <w:rFonts w:ascii="Century Gothic" w:hAnsi="Century Gothic"/>
          <w:szCs w:val="24"/>
        </w:rPr>
        <w:t xml:space="preserve"> </w:t>
      </w:r>
    </w:p>
    <w:p w14:paraId="54DED42C" w14:textId="77777777" w:rsidR="0033284B" w:rsidRPr="0033284B" w:rsidRDefault="0033284B" w:rsidP="0033284B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33284B">
        <w:rPr>
          <w:rFonts w:ascii="Century Gothic" w:hAnsi="Century Gothic"/>
        </w:rPr>
        <w:t>Dopracować i prowadzić dokumentację zbiorczą Domu, w oparciu o wskazówki zawarte w protokole kontroli oraz §24 cyt. rozporządzenia - do 31 sierpnia 2022 r.;</w:t>
      </w:r>
    </w:p>
    <w:p w14:paraId="41CD034F" w14:textId="77777777" w:rsidR="00B639EB" w:rsidRDefault="0033284B" w:rsidP="00B639EB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8C4CFD">
        <w:rPr>
          <w:rFonts w:ascii="Century Gothic" w:hAnsi="Century Gothic"/>
          <w:iCs/>
        </w:rPr>
        <w:t xml:space="preserve">Prowadzić i dostosować do obowiązujących przepisów dokumentację indywidualną uczestników i </w:t>
      </w:r>
      <w:r w:rsidRPr="008F4589">
        <w:rPr>
          <w:rFonts w:ascii="Century Gothic" w:hAnsi="Century Gothic"/>
          <w:iCs/>
        </w:rPr>
        <w:t xml:space="preserve">dotyczącą </w:t>
      </w:r>
      <w:r w:rsidRPr="008F4589">
        <w:rPr>
          <w:rFonts w:ascii="Century Gothic" w:eastAsia="Calibri" w:hAnsi="Century Gothic"/>
          <w:lang w:eastAsia="ar-SA"/>
        </w:rPr>
        <w:t>indywidualnego postępowania wspierająco – aktywizującego</w:t>
      </w:r>
      <w:r w:rsidRPr="008F4589">
        <w:rPr>
          <w:rFonts w:ascii="Century Gothic" w:hAnsi="Century Gothic"/>
          <w:iCs/>
        </w:rPr>
        <w:t>,</w:t>
      </w:r>
      <w:r w:rsidRPr="008C4CFD">
        <w:rPr>
          <w:rFonts w:ascii="Century Gothic" w:hAnsi="Century Gothic"/>
          <w:iCs/>
        </w:rPr>
        <w:t xml:space="preserve"> </w:t>
      </w:r>
      <w:r w:rsidRPr="008C4CFD">
        <w:rPr>
          <w:rFonts w:ascii="Century Gothic" w:hAnsi="Century Gothic"/>
        </w:rPr>
        <w:t>zgodn</w:t>
      </w:r>
      <w:r>
        <w:rPr>
          <w:rFonts w:ascii="Century Gothic" w:hAnsi="Century Gothic"/>
        </w:rPr>
        <w:t>ie z treścią protokołu kontroli</w:t>
      </w:r>
      <w:r w:rsidRPr="008C4C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Pr="008C4C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 31 sierpnia</w:t>
      </w:r>
      <w:r w:rsidRPr="008C4CFD">
        <w:rPr>
          <w:rFonts w:ascii="Century Gothic" w:hAnsi="Century Gothic"/>
        </w:rPr>
        <w:t xml:space="preserve"> 202</w:t>
      </w:r>
      <w:r>
        <w:rPr>
          <w:rFonts w:ascii="Century Gothic" w:hAnsi="Century Gothic"/>
        </w:rPr>
        <w:t>2</w:t>
      </w:r>
      <w:r w:rsidRPr="008C4CFD">
        <w:rPr>
          <w:rFonts w:ascii="Century Gothic" w:hAnsi="Century Gothic"/>
        </w:rPr>
        <w:t xml:space="preserve"> r.;</w:t>
      </w:r>
    </w:p>
    <w:p w14:paraId="3583EB09" w14:textId="24028475" w:rsidR="00C41A64" w:rsidRPr="00B639EB" w:rsidRDefault="00C41A64" w:rsidP="00B639EB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B639EB">
        <w:rPr>
          <w:rFonts w:ascii="Century Gothic" w:hAnsi="Century Gothic"/>
        </w:rPr>
        <w:t xml:space="preserve">Przyjmować – do ŚDS - nowych uczestników, </w:t>
      </w:r>
      <w:r w:rsidR="0033284B" w:rsidRPr="00B639EB">
        <w:rPr>
          <w:rFonts w:ascii="Century Gothic" w:hAnsi="Century Gothic"/>
        </w:rPr>
        <w:t xml:space="preserve">tylko w przypadku </w:t>
      </w:r>
      <w:r w:rsidR="00B639EB">
        <w:rPr>
          <w:rFonts w:ascii="Century Gothic" w:hAnsi="Century Gothic"/>
        </w:rPr>
        <w:t>osób o </w:t>
      </w:r>
      <w:r w:rsidRPr="00B639EB">
        <w:rPr>
          <w:rFonts w:ascii="Century Gothic" w:hAnsi="Century Gothic"/>
        </w:rPr>
        <w:t xml:space="preserve">częstych nieobecnościach, </w:t>
      </w:r>
      <w:r w:rsidR="00B639EB" w:rsidRPr="00B639EB">
        <w:rPr>
          <w:rFonts w:ascii="Century Gothic" w:eastAsia="Calibri" w:hAnsi="Century Gothic"/>
          <w:lang w:eastAsia="ar-SA"/>
        </w:rPr>
        <w:t xml:space="preserve">w liczbie nie wyższej niż 20% liczby miejsc w ŚDS, </w:t>
      </w:r>
      <w:r w:rsidRPr="00B639EB">
        <w:rPr>
          <w:rFonts w:ascii="Century Gothic" w:hAnsi="Century Gothic"/>
        </w:rPr>
        <w:t>w świetle §7 cyt. rozporządzenia</w:t>
      </w:r>
      <w:r w:rsidR="00B639EB">
        <w:rPr>
          <w:rFonts w:ascii="Century Gothic" w:hAnsi="Century Gothic"/>
        </w:rPr>
        <w:t>.</w:t>
      </w:r>
    </w:p>
    <w:p w14:paraId="1EDBAAB1" w14:textId="77777777" w:rsidR="005C66FE" w:rsidRPr="00106CD3" w:rsidRDefault="005C66FE" w:rsidP="005C66FE">
      <w:pPr>
        <w:spacing w:after="0" w:line="276" w:lineRule="auto"/>
        <w:ind w:left="284"/>
        <w:rPr>
          <w:rFonts w:ascii="Century Gothic" w:hAnsi="Century Gothic"/>
          <w:color w:val="FF0000"/>
          <w:sz w:val="12"/>
        </w:rPr>
      </w:pPr>
    </w:p>
    <w:p w14:paraId="4540849C" w14:textId="109C9F96" w:rsidR="00A50385" w:rsidRPr="00F72CA2" w:rsidRDefault="00A50385" w:rsidP="00804E63">
      <w:pPr>
        <w:suppressAutoHyphens/>
        <w:spacing w:after="0" w:line="240" w:lineRule="auto"/>
        <w:rPr>
          <w:rFonts w:ascii="Century Gothic" w:eastAsia="Calibri" w:hAnsi="Century Gothic"/>
          <w:lang w:eastAsia="ar-SA"/>
        </w:rPr>
      </w:pPr>
      <w:r w:rsidRPr="00F72CA2">
        <w:rPr>
          <w:rFonts w:ascii="Century Gothic" w:eastAsia="Calibri" w:hAnsi="Century Gothic"/>
          <w:lang w:eastAsia="ar-SA"/>
        </w:rPr>
        <w:t>Sugeruję ponadto:</w:t>
      </w:r>
    </w:p>
    <w:p w14:paraId="2221A5B1" w14:textId="2A717A2E" w:rsidR="004E2052" w:rsidRDefault="004E2052" w:rsidP="00F72CA2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>
        <w:rPr>
          <w:rFonts w:ascii="Century Gothic" w:eastAsia="Calibri" w:hAnsi="Century Gothic"/>
          <w:lang w:eastAsia="ar-SA"/>
        </w:rPr>
        <w:t>u</w:t>
      </w:r>
      <w:r w:rsidR="000533AF">
        <w:rPr>
          <w:rFonts w:ascii="Century Gothic" w:eastAsia="Calibri" w:hAnsi="Century Gothic"/>
          <w:lang w:eastAsia="ar-SA"/>
        </w:rPr>
        <w:t>aktualnić</w:t>
      </w:r>
      <w:r>
        <w:rPr>
          <w:rFonts w:ascii="Century Gothic" w:eastAsia="Calibri" w:hAnsi="Century Gothic"/>
          <w:lang w:eastAsia="ar-SA"/>
        </w:rPr>
        <w:t xml:space="preserve"> </w:t>
      </w:r>
      <w:r w:rsidR="0033284B">
        <w:rPr>
          <w:rFonts w:ascii="Century Gothic" w:eastAsia="Calibri" w:hAnsi="Century Gothic"/>
          <w:lang w:eastAsia="ar-SA"/>
        </w:rPr>
        <w:t xml:space="preserve">i uzupełnić Statut Domu oraz </w:t>
      </w:r>
      <w:r>
        <w:rPr>
          <w:rFonts w:ascii="Century Gothic" w:eastAsia="Calibri" w:hAnsi="Century Gothic"/>
          <w:lang w:eastAsia="ar-SA"/>
        </w:rPr>
        <w:t xml:space="preserve">regulamin </w:t>
      </w:r>
      <w:r w:rsidR="001C4856">
        <w:rPr>
          <w:rFonts w:ascii="Century Gothic" w:eastAsia="Calibri" w:hAnsi="Century Gothic"/>
          <w:lang w:eastAsia="ar-SA"/>
        </w:rPr>
        <w:t>organizacyjny</w:t>
      </w:r>
      <w:r>
        <w:rPr>
          <w:rFonts w:ascii="Century Gothic" w:eastAsia="Calibri" w:hAnsi="Century Gothic"/>
          <w:lang w:eastAsia="ar-SA"/>
        </w:rPr>
        <w:t xml:space="preserve"> Domu</w:t>
      </w:r>
      <w:r w:rsidR="00B639EB">
        <w:rPr>
          <w:rFonts w:ascii="Century Gothic" w:eastAsia="Calibri" w:hAnsi="Century Gothic"/>
          <w:lang w:eastAsia="ar-SA"/>
        </w:rPr>
        <w:t>, zgodnie z </w:t>
      </w:r>
      <w:r w:rsidR="0033284B">
        <w:rPr>
          <w:rFonts w:ascii="Century Gothic" w:eastAsia="Calibri" w:hAnsi="Century Gothic"/>
          <w:lang w:eastAsia="ar-SA"/>
        </w:rPr>
        <w:t>protokołem kontroli</w:t>
      </w:r>
      <w:r>
        <w:rPr>
          <w:rFonts w:ascii="Century Gothic" w:eastAsia="Calibri" w:hAnsi="Century Gothic"/>
          <w:lang w:eastAsia="ar-SA"/>
        </w:rPr>
        <w:t xml:space="preserve">; </w:t>
      </w:r>
    </w:p>
    <w:p w14:paraId="765AD9F2" w14:textId="786B522C" w:rsidR="00F72CA2" w:rsidRPr="008C4CFD" w:rsidRDefault="00F72CA2" w:rsidP="00F72CA2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>
        <w:rPr>
          <w:rFonts w:ascii="Century Gothic" w:eastAsia="Calibri" w:hAnsi="Century Gothic"/>
          <w:lang w:eastAsia="ar-SA"/>
        </w:rPr>
        <w:t>uaktualnić</w:t>
      </w:r>
      <w:r w:rsidR="0033284B">
        <w:rPr>
          <w:rFonts w:ascii="Century Gothic" w:eastAsia="Calibri" w:hAnsi="Century Gothic"/>
          <w:lang w:eastAsia="ar-SA"/>
        </w:rPr>
        <w:t xml:space="preserve"> regulamin wynagradzania</w:t>
      </w:r>
      <w:r>
        <w:rPr>
          <w:rFonts w:ascii="Century Gothic" w:eastAsia="Calibri" w:hAnsi="Century Gothic"/>
          <w:lang w:eastAsia="ar-SA"/>
        </w:rPr>
        <w:t xml:space="preserve">; </w:t>
      </w:r>
    </w:p>
    <w:p w14:paraId="2B4430FE" w14:textId="3F85FC94" w:rsidR="00F72CA2" w:rsidRDefault="00A50385" w:rsidP="00F72CA2">
      <w:pPr>
        <w:numPr>
          <w:ilvl w:val="0"/>
          <w:numId w:val="10"/>
        </w:numPr>
        <w:suppressAutoHyphens/>
        <w:spacing w:after="0" w:line="276" w:lineRule="auto"/>
        <w:rPr>
          <w:rFonts w:ascii="Century Gothic" w:eastAsia="Calibri" w:hAnsi="Century Gothic"/>
          <w:lang w:eastAsia="ar-SA"/>
        </w:rPr>
      </w:pPr>
      <w:r w:rsidRPr="0033284B">
        <w:rPr>
          <w:rFonts w:ascii="Century Gothic" w:eastAsia="Calibri" w:hAnsi="Century Gothic"/>
          <w:lang w:eastAsia="ar-SA"/>
        </w:rPr>
        <w:t>obser</w:t>
      </w:r>
      <w:r w:rsidR="00174043" w:rsidRPr="0033284B">
        <w:rPr>
          <w:rFonts w:ascii="Century Gothic" w:eastAsia="Calibri" w:hAnsi="Century Gothic"/>
          <w:lang w:eastAsia="ar-SA"/>
        </w:rPr>
        <w:t>wo</w:t>
      </w:r>
      <w:r w:rsidRPr="0033284B">
        <w:rPr>
          <w:rFonts w:ascii="Century Gothic" w:eastAsia="Calibri" w:hAnsi="Century Gothic"/>
          <w:lang w:eastAsia="ar-SA"/>
        </w:rPr>
        <w:t>wa</w:t>
      </w:r>
      <w:r w:rsidR="00174043" w:rsidRPr="0033284B">
        <w:rPr>
          <w:rFonts w:ascii="Century Gothic" w:eastAsia="Calibri" w:hAnsi="Century Gothic"/>
          <w:lang w:eastAsia="ar-SA"/>
        </w:rPr>
        <w:t>ć</w:t>
      </w:r>
      <w:r w:rsidRPr="0033284B">
        <w:rPr>
          <w:rFonts w:ascii="Century Gothic" w:eastAsia="Calibri" w:hAnsi="Century Gothic"/>
          <w:lang w:eastAsia="ar-SA"/>
        </w:rPr>
        <w:t xml:space="preserve"> </w:t>
      </w:r>
      <w:r w:rsidR="0033284B">
        <w:rPr>
          <w:rFonts w:ascii="Century Gothic" w:eastAsia="Calibri" w:hAnsi="Century Gothic"/>
          <w:lang w:eastAsia="ar-SA"/>
        </w:rPr>
        <w:t xml:space="preserve">i poprawić </w:t>
      </w:r>
      <w:r w:rsidRPr="0033284B">
        <w:rPr>
          <w:rFonts w:ascii="Century Gothic" w:eastAsia="Calibri" w:hAnsi="Century Gothic"/>
          <w:lang w:eastAsia="ar-SA"/>
        </w:rPr>
        <w:t>frekwencj</w:t>
      </w:r>
      <w:r w:rsidR="00174043" w:rsidRPr="0033284B">
        <w:rPr>
          <w:rFonts w:ascii="Century Gothic" w:eastAsia="Calibri" w:hAnsi="Century Gothic"/>
          <w:lang w:eastAsia="ar-SA"/>
        </w:rPr>
        <w:t>ę</w:t>
      </w:r>
      <w:r w:rsidRPr="0033284B">
        <w:rPr>
          <w:rFonts w:ascii="Century Gothic" w:eastAsia="Calibri" w:hAnsi="Century Gothic"/>
          <w:lang w:eastAsia="ar-SA"/>
        </w:rPr>
        <w:t xml:space="preserve"> uczestników ŚDS</w:t>
      </w:r>
      <w:r w:rsidR="00F72CA2" w:rsidRPr="0033284B">
        <w:rPr>
          <w:rFonts w:ascii="Century Gothic" w:eastAsia="Calibri" w:hAnsi="Century Gothic"/>
          <w:lang w:eastAsia="ar-SA"/>
        </w:rPr>
        <w:t>.</w:t>
      </w:r>
    </w:p>
    <w:p w14:paraId="1237800D" w14:textId="77777777" w:rsidR="00B639EB" w:rsidRPr="00B639EB" w:rsidRDefault="00B639EB" w:rsidP="00B639EB">
      <w:pPr>
        <w:suppressAutoHyphens/>
        <w:spacing w:after="0" w:line="276" w:lineRule="auto"/>
        <w:ind w:left="720"/>
        <w:rPr>
          <w:rFonts w:ascii="Century Gothic" w:eastAsia="Calibri" w:hAnsi="Century Gothic"/>
          <w:lang w:eastAsia="ar-SA"/>
        </w:rPr>
      </w:pPr>
    </w:p>
    <w:p w14:paraId="56574902" w14:textId="37A7DFD4" w:rsidR="00A50385" w:rsidRPr="00147415" w:rsidRDefault="00A50385" w:rsidP="00147415">
      <w:pPr>
        <w:spacing w:after="0" w:line="320" w:lineRule="atLeast"/>
        <w:rPr>
          <w:rFonts w:ascii="Century Gothic" w:hAnsi="Century Gothic"/>
          <w:b/>
        </w:rPr>
      </w:pPr>
      <w:r w:rsidRPr="008C4CFD">
        <w:rPr>
          <w:rFonts w:ascii="Century Gothic" w:eastAsia="Calibri" w:hAnsi="Century Gothic"/>
          <w:szCs w:val="24"/>
          <w:u w:val="single"/>
        </w:rPr>
        <w:t>Pouczenie:</w:t>
      </w:r>
    </w:p>
    <w:p w14:paraId="6D98AD23" w14:textId="77777777" w:rsidR="00A50385" w:rsidRPr="008C4CFD" w:rsidRDefault="00A50385" w:rsidP="00147415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Przysługuje Pani prawo zgłoszenia zastrzeżeń do zaleceń pokontrolnych, w terminie 7 dni od dnia ich otrzymania.</w:t>
      </w:r>
    </w:p>
    <w:p w14:paraId="53D52D1D" w14:textId="109A347E" w:rsidR="00A50385" w:rsidRDefault="00A50385" w:rsidP="00DB4882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W terminie 30 dni od dnia otrzymania tego pisma, oczekuję informacji o sposobie realizacji zaleceń. Przypominam, że jeśli zalecenia pokontrolne nie będą realizowane, Wojewoda może stosować sankcje, w tym również pieniężne.</w:t>
      </w:r>
    </w:p>
    <w:p w14:paraId="2B05BD1D" w14:textId="222EDFDA" w:rsidR="00177C1D" w:rsidRDefault="00177C1D" w:rsidP="00DB4882">
      <w:pPr>
        <w:spacing w:after="0" w:line="276" w:lineRule="auto"/>
        <w:rPr>
          <w:rFonts w:ascii="Century Gothic" w:hAnsi="Century Gothic" w:cs="Times New Roman"/>
          <w:b/>
        </w:rPr>
      </w:pPr>
    </w:p>
    <w:p w14:paraId="6E072C34" w14:textId="41F5F9B3" w:rsidR="00FE6627" w:rsidRPr="008C4CFD" w:rsidRDefault="00026FCA" w:rsidP="00DB4882">
      <w:pPr>
        <w:spacing w:after="0" w:line="276" w:lineRule="auto"/>
        <w:rPr>
          <w:rFonts w:ascii="Century Gothic" w:hAnsi="Century Gothic" w:cs="Times New Roman"/>
          <w:b/>
        </w:rPr>
      </w:pPr>
      <w:r w:rsidRPr="008C4CFD">
        <w:rPr>
          <w:rFonts w:ascii="Century Gothic" w:hAnsi="Century Gothic" w:cs="Times New Roman"/>
          <w:b/>
        </w:rPr>
        <w:t>Podstaw</w:t>
      </w:r>
      <w:r w:rsidR="00C93CE1" w:rsidRPr="008C4CFD">
        <w:rPr>
          <w:rFonts w:ascii="Century Gothic" w:hAnsi="Century Gothic" w:cs="Times New Roman"/>
          <w:b/>
        </w:rPr>
        <w:t>y</w:t>
      </w:r>
      <w:r w:rsidRPr="008C4CFD">
        <w:rPr>
          <w:rFonts w:ascii="Century Gothic" w:hAnsi="Century Gothic" w:cs="Times New Roman"/>
          <w:b/>
        </w:rPr>
        <w:t xml:space="preserve"> prawn</w:t>
      </w:r>
      <w:r w:rsidR="00C93CE1" w:rsidRPr="008C4CFD">
        <w:rPr>
          <w:rFonts w:ascii="Century Gothic" w:hAnsi="Century Gothic" w:cs="Times New Roman"/>
          <w:b/>
        </w:rPr>
        <w:t>e</w:t>
      </w:r>
      <w:r w:rsidRPr="008C4CFD">
        <w:rPr>
          <w:rFonts w:ascii="Century Gothic" w:hAnsi="Century Gothic" w:cs="Times New Roman"/>
          <w:b/>
        </w:rPr>
        <w:t>:</w:t>
      </w:r>
    </w:p>
    <w:p w14:paraId="54A9E950" w14:textId="3157B8BB" w:rsidR="00745270" w:rsidRDefault="0052115A" w:rsidP="00745270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>* u</w:t>
      </w:r>
      <w:r w:rsidR="00026FCA" w:rsidRPr="008C4CFD">
        <w:rPr>
          <w:rFonts w:ascii="Century Gothic" w:hAnsi="Century Gothic" w:cs="Times New Roman"/>
        </w:rPr>
        <w:t xml:space="preserve">stawa z dnia </w:t>
      </w:r>
      <w:r w:rsidRPr="008C4CFD">
        <w:rPr>
          <w:rFonts w:ascii="Century Gothic" w:hAnsi="Century Gothic" w:cs="Times New Roman"/>
        </w:rPr>
        <w:t>12 marca 2004</w:t>
      </w:r>
      <w:r w:rsidR="00026FCA" w:rsidRPr="008C4CFD">
        <w:rPr>
          <w:rFonts w:ascii="Century Gothic" w:hAnsi="Century Gothic" w:cs="Times New Roman"/>
        </w:rPr>
        <w:t xml:space="preserve"> r. o </w:t>
      </w:r>
      <w:r w:rsidRPr="008C4CFD">
        <w:rPr>
          <w:rFonts w:ascii="Century Gothic" w:hAnsi="Century Gothic" w:cs="Times New Roman"/>
        </w:rPr>
        <w:t xml:space="preserve">pomocy społecznej </w:t>
      </w:r>
      <w:r w:rsidR="00026FCA" w:rsidRPr="008C4CFD">
        <w:rPr>
          <w:rFonts w:ascii="Century Gothic" w:hAnsi="Century Gothic" w:cs="Times New Roman"/>
        </w:rPr>
        <w:t>(</w:t>
      </w:r>
      <w:r w:rsidRPr="008C4CFD">
        <w:rPr>
          <w:rFonts w:ascii="Century Gothic" w:hAnsi="Century Gothic" w:cs="Times New Roman"/>
        </w:rPr>
        <w:t>Dz. U. z 202</w:t>
      </w:r>
      <w:r w:rsidR="00385B97">
        <w:rPr>
          <w:rFonts w:ascii="Century Gothic" w:hAnsi="Century Gothic" w:cs="Times New Roman"/>
        </w:rPr>
        <w:t>1</w:t>
      </w:r>
      <w:r w:rsidR="00026FCA" w:rsidRPr="008C4CFD">
        <w:rPr>
          <w:rFonts w:ascii="Century Gothic" w:hAnsi="Century Gothic" w:cs="Times New Roman"/>
        </w:rPr>
        <w:t xml:space="preserve"> r.</w:t>
      </w:r>
      <w:r w:rsidR="005F72AE" w:rsidRPr="008C4CFD">
        <w:rPr>
          <w:rFonts w:ascii="Century Gothic" w:hAnsi="Century Gothic" w:cs="Times New Roman"/>
        </w:rPr>
        <w:t>,</w:t>
      </w:r>
      <w:r w:rsidR="00026FCA" w:rsidRPr="008C4CFD">
        <w:rPr>
          <w:rFonts w:ascii="Century Gothic" w:hAnsi="Century Gothic" w:cs="Times New Roman"/>
        </w:rPr>
        <w:t xml:space="preserve"> poz. </w:t>
      </w:r>
      <w:r w:rsidR="00385B97">
        <w:rPr>
          <w:rFonts w:ascii="Century Gothic" w:hAnsi="Century Gothic" w:cs="Times New Roman"/>
        </w:rPr>
        <w:t>2268</w:t>
      </w:r>
      <w:r w:rsidR="00B901E2">
        <w:rPr>
          <w:rFonts w:ascii="Century Gothic" w:hAnsi="Century Gothic" w:cs="Times New Roman"/>
        </w:rPr>
        <w:t xml:space="preserve"> ze zm.</w:t>
      </w:r>
      <w:r w:rsidR="00CA6096" w:rsidRPr="008C4CFD">
        <w:rPr>
          <w:rFonts w:ascii="Century Gothic" w:hAnsi="Century Gothic" w:cs="Times New Roman"/>
        </w:rPr>
        <w:t>);</w:t>
      </w:r>
    </w:p>
    <w:p w14:paraId="0FBDC585" w14:textId="7C4B4E33" w:rsidR="00A50385" w:rsidRPr="008C4CFD" w:rsidRDefault="00745270" w:rsidP="00DB4882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* ustawa z dnia 27 sierpnia 2009 r. o finansach publicznych (Dz. U. z 2021 r. poz. 305 ze zm.);</w:t>
      </w:r>
    </w:p>
    <w:p w14:paraId="75507D36" w14:textId="03D511F5" w:rsidR="00A50385" w:rsidRPr="00A50385" w:rsidRDefault="00CA6096" w:rsidP="00DB4882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 xml:space="preserve">* rozporządzenie Ministra </w:t>
      </w:r>
      <w:r w:rsidR="00A50385" w:rsidRPr="008C4CFD">
        <w:rPr>
          <w:rFonts w:ascii="Century Gothic" w:hAnsi="Century Gothic" w:cs="Times New Roman"/>
        </w:rPr>
        <w:t>Rodziny i Polityki Społecznej z dnia 09 grudnia 2020 r. w sprawie nadzoru i kontroli w pomocy sp</w:t>
      </w:r>
      <w:r w:rsidR="00A50385" w:rsidRPr="00A50385">
        <w:rPr>
          <w:rFonts w:ascii="Century Gothic" w:hAnsi="Century Gothic" w:cs="Times New Roman"/>
        </w:rPr>
        <w:t>ołecznej (</w:t>
      </w:r>
      <w:proofErr w:type="spellStart"/>
      <w:r w:rsidR="00A50385" w:rsidRPr="00A50385">
        <w:rPr>
          <w:rFonts w:ascii="Century Gothic" w:hAnsi="Century Gothic" w:cs="Times New Roman"/>
        </w:rPr>
        <w:t>t.j</w:t>
      </w:r>
      <w:proofErr w:type="spellEnd"/>
      <w:r w:rsidR="00A50385" w:rsidRPr="00A50385">
        <w:rPr>
          <w:rFonts w:ascii="Century Gothic" w:hAnsi="Century Gothic" w:cs="Times New Roman"/>
        </w:rPr>
        <w:t>. Dz. U. z 2020 r., poz. 2285)</w:t>
      </w:r>
      <w:r w:rsidR="0039624B">
        <w:rPr>
          <w:rFonts w:ascii="Century Gothic" w:hAnsi="Century Gothic" w:cs="Times New Roman"/>
        </w:rPr>
        <w:t>;</w:t>
      </w:r>
    </w:p>
    <w:p w14:paraId="2D42D542" w14:textId="708E354E" w:rsidR="00DE0266" w:rsidRDefault="00A50385" w:rsidP="00147415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* rozporządzenie </w:t>
      </w:r>
      <w:r w:rsidRPr="00CA6096">
        <w:rPr>
          <w:rFonts w:ascii="Century Gothic" w:hAnsi="Century Gothic" w:cs="Times New Roman"/>
        </w:rPr>
        <w:t xml:space="preserve">Ministra </w:t>
      </w:r>
      <w:r>
        <w:rPr>
          <w:rFonts w:ascii="Century Gothic" w:hAnsi="Century Gothic" w:cs="Times New Roman"/>
        </w:rPr>
        <w:t>Pracy i Polityki Społecznej</w:t>
      </w:r>
      <w:r w:rsidRPr="00A50385">
        <w:rPr>
          <w:rFonts w:ascii="Century Gothic" w:hAnsi="Century Gothic" w:cs="Times New Roman"/>
        </w:rPr>
        <w:t xml:space="preserve"> z </w:t>
      </w:r>
      <w:r w:rsidR="00CA6096" w:rsidRPr="00CA6096">
        <w:rPr>
          <w:rFonts w:ascii="Century Gothic" w:hAnsi="Century Gothic" w:cs="Times New Roman"/>
        </w:rPr>
        <w:t>dnia 9 grudnia 2010 r. w sprawie środowiskowych domów samopomocy (</w:t>
      </w:r>
      <w:proofErr w:type="spellStart"/>
      <w:r w:rsidR="00CA6096">
        <w:rPr>
          <w:rFonts w:ascii="Century Gothic" w:hAnsi="Century Gothic" w:cs="Times New Roman"/>
        </w:rPr>
        <w:t>t.j</w:t>
      </w:r>
      <w:proofErr w:type="spellEnd"/>
      <w:r w:rsidR="00CA6096">
        <w:rPr>
          <w:rFonts w:ascii="Century Gothic" w:hAnsi="Century Gothic" w:cs="Times New Roman"/>
        </w:rPr>
        <w:t>. Dz.U. z 2020 r., poz. 249)</w:t>
      </w:r>
      <w:r w:rsidR="00132EA8">
        <w:rPr>
          <w:rFonts w:ascii="Century Gothic" w:hAnsi="Century Gothic" w:cs="Times New Roman"/>
        </w:rPr>
        <w:t>.</w:t>
      </w:r>
    </w:p>
    <w:p w14:paraId="6B30A542" w14:textId="2839FCCC" w:rsidR="00DE0266" w:rsidRDefault="00DE0266" w:rsidP="00147415">
      <w:pPr>
        <w:spacing w:after="0" w:line="276" w:lineRule="auto"/>
        <w:rPr>
          <w:rFonts w:ascii="Century Gothic" w:hAnsi="Century Gothic" w:cs="Times New Roman"/>
        </w:rPr>
      </w:pPr>
    </w:p>
    <w:p w14:paraId="3AB482F9" w14:textId="21F7630E" w:rsidR="00DE0266" w:rsidRPr="00CA6096" w:rsidRDefault="00DE0266" w:rsidP="00147415">
      <w:pPr>
        <w:spacing w:after="0" w:line="276" w:lineRule="auto"/>
        <w:rPr>
          <w:rFonts w:ascii="Century Gothic" w:hAnsi="Century Gothic"/>
          <w:sz w:val="8"/>
        </w:rPr>
      </w:pPr>
    </w:p>
    <w:p w14:paraId="6D7E200B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2F04F9">
        <w:rPr>
          <w:rFonts w:ascii="Century Gothic" w:eastAsia="Calibri" w:hAnsi="Century Gothic" w:cs="Times New Roman"/>
        </w:rPr>
        <w:t>Z up. WOJEWODY LUBUSKIEGO</w:t>
      </w:r>
    </w:p>
    <w:p w14:paraId="1AA03318" w14:textId="0285C5EA" w:rsidR="00CA6096" w:rsidRPr="0052115A" w:rsidRDefault="00B901E2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  <w:i/>
        </w:rPr>
      </w:pPr>
      <w:r>
        <w:rPr>
          <w:rFonts w:ascii="Century Gothic" w:eastAsia="Calibri" w:hAnsi="Century Gothic" w:cs="Times New Roman"/>
          <w:i/>
        </w:rPr>
        <w:t>Grażyna Jelska</w:t>
      </w:r>
    </w:p>
    <w:p w14:paraId="0ED4E52E" w14:textId="4111BCCB" w:rsidR="00CA6096" w:rsidRPr="0052115A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Dyrektor</w:t>
      </w:r>
    </w:p>
    <w:p w14:paraId="1868D7CD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Wydziału Polityki Społecznej</w:t>
      </w:r>
    </w:p>
    <w:p w14:paraId="092B8EE5" w14:textId="6EE4DC51" w:rsidR="00026FCA" w:rsidRPr="00B47AE2" w:rsidRDefault="00B47AE2" w:rsidP="004B33EC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CF2117">
        <w:rPr>
          <w:rFonts w:ascii="Century Gothic" w:hAnsi="Century Gothic"/>
          <w:i/>
        </w:rPr>
        <w:tab/>
      </w:r>
      <w:r w:rsidRPr="00B47AE2">
        <w:rPr>
          <w:rFonts w:ascii="Century Gothic" w:hAnsi="Century Gothic"/>
          <w:i/>
        </w:rPr>
        <w:t xml:space="preserve">Z poważaniem </w:t>
      </w:r>
    </w:p>
    <w:sectPr w:rsidR="00026FCA" w:rsidRPr="00B47AE2" w:rsidSect="00AC1853">
      <w:footerReference w:type="default" r:id="rId9"/>
      <w:footerReference w:type="first" r:id="rId10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946C" w14:textId="77777777" w:rsidR="00041B7B" w:rsidRDefault="00041B7B" w:rsidP="00DA0613">
      <w:pPr>
        <w:spacing w:after="0" w:line="240" w:lineRule="auto"/>
      </w:pPr>
      <w:r>
        <w:separator/>
      </w:r>
    </w:p>
  </w:endnote>
  <w:endnote w:type="continuationSeparator" w:id="0">
    <w:p w14:paraId="440E69FC" w14:textId="77777777" w:rsidR="00041B7B" w:rsidRDefault="00041B7B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86609"/>
      <w:docPartObj>
        <w:docPartGallery w:val="Page Numbers (Bottom of Page)"/>
        <w:docPartUnique/>
      </w:docPartObj>
    </w:sdtPr>
    <w:sdtEndPr/>
    <w:sdtContent>
      <w:p w14:paraId="62AF0FAA" w14:textId="1B799F7E" w:rsidR="005F72AE" w:rsidRDefault="005F7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37">
          <w:rPr>
            <w:noProof/>
          </w:rPr>
          <w:t>2</w:t>
        </w:r>
        <w:r>
          <w:fldChar w:fldCharType="end"/>
        </w:r>
      </w:p>
    </w:sdtContent>
  </w:sdt>
  <w:p w14:paraId="1551B174" w14:textId="6ED1EEC5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E00F" w14:textId="45A42B8E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0EFA" w14:textId="77777777" w:rsidR="00041B7B" w:rsidRDefault="00041B7B" w:rsidP="00DA0613">
      <w:pPr>
        <w:spacing w:after="0" w:line="240" w:lineRule="auto"/>
      </w:pPr>
      <w:r>
        <w:separator/>
      </w:r>
    </w:p>
  </w:footnote>
  <w:footnote w:type="continuationSeparator" w:id="0">
    <w:p w14:paraId="6D5E2996" w14:textId="77777777" w:rsidR="00041B7B" w:rsidRDefault="00041B7B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67"/>
    <w:multiLevelType w:val="hybridMultilevel"/>
    <w:tmpl w:val="8B860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B871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739AA"/>
    <w:multiLevelType w:val="hybridMultilevel"/>
    <w:tmpl w:val="B85AD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BD0"/>
    <w:multiLevelType w:val="hybridMultilevel"/>
    <w:tmpl w:val="8E0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52F"/>
    <w:multiLevelType w:val="hybridMultilevel"/>
    <w:tmpl w:val="333A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19C"/>
    <w:multiLevelType w:val="hybridMultilevel"/>
    <w:tmpl w:val="63A2C744"/>
    <w:lvl w:ilvl="0" w:tplc="38CC5376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29C2"/>
    <w:multiLevelType w:val="hybridMultilevel"/>
    <w:tmpl w:val="7AFA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A4EF7"/>
    <w:multiLevelType w:val="hybridMultilevel"/>
    <w:tmpl w:val="6072849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4CED56D1"/>
    <w:multiLevelType w:val="hybridMultilevel"/>
    <w:tmpl w:val="12B40760"/>
    <w:lvl w:ilvl="0" w:tplc="6F8261A4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7A0"/>
    <w:multiLevelType w:val="hybridMultilevel"/>
    <w:tmpl w:val="BAF8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93A9C"/>
    <w:multiLevelType w:val="hybridMultilevel"/>
    <w:tmpl w:val="48A8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5435"/>
    <w:multiLevelType w:val="hybridMultilevel"/>
    <w:tmpl w:val="83FC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B9"/>
    <w:rsid w:val="00006EC2"/>
    <w:rsid w:val="00026502"/>
    <w:rsid w:val="00026FCA"/>
    <w:rsid w:val="00037137"/>
    <w:rsid w:val="00037E7F"/>
    <w:rsid w:val="00041B7B"/>
    <w:rsid w:val="0005071D"/>
    <w:rsid w:val="000533AF"/>
    <w:rsid w:val="00064F86"/>
    <w:rsid w:val="0006673C"/>
    <w:rsid w:val="00073E99"/>
    <w:rsid w:val="000B1A35"/>
    <w:rsid w:val="000D6F0E"/>
    <w:rsid w:val="000E383A"/>
    <w:rsid w:val="000E67D7"/>
    <w:rsid w:val="000F729C"/>
    <w:rsid w:val="001033DD"/>
    <w:rsid w:val="00106CD3"/>
    <w:rsid w:val="00114C2A"/>
    <w:rsid w:val="00120E72"/>
    <w:rsid w:val="00126427"/>
    <w:rsid w:val="00132CCD"/>
    <w:rsid w:val="00132EA8"/>
    <w:rsid w:val="00133DC2"/>
    <w:rsid w:val="00133E35"/>
    <w:rsid w:val="00147415"/>
    <w:rsid w:val="001475A6"/>
    <w:rsid w:val="00160694"/>
    <w:rsid w:val="00162DAA"/>
    <w:rsid w:val="001713C9"/>
    <w:rsid w:val="00174043"/>
    <w:rsid w:val="00177C1D"/>
    <w:rsid w:val="00185482"/>
    <w:rsid w:val="001B38F2"/>
    <w:rsid w:val="001C05C0"/>
    <w:rsid w:val="001C382C"/>
    <w:rsid w:val="001C4856"/>
    <w:rsid w:val="001F1858"/>
    <w:rsid w:val="001F3C9D"/>
    <w:rsid w:val="00201995"/>
    <w:rsid w:val="00224896"/>
    <w:rsid w:val="00232548"/>
    <w:rsid w:val="00246886"/>
    <w:rsid w:val="00246F0C"/>
    <w:rsid w:val="00262704"/>
    <w:rsid w:val="002641C4"/>
    <w:rsid w:val="00266BB9"/>
    <w:rsid w:val="0029390F"/>
    <w:rsid w:val="002A54C6"/>
    <w:rsid w:val="002C2648"/>
    <w:rsid w:val="002D3507"/>
    <w:rsid w:val="002F04F9"/>
    <w:rsid w:val="002F5FD3"/>
    <w:rsid w:val="00320BB4"/>
    <w:rsid w:val="003245B1"/>
    <w:rsid w:val="0033284B"/>
    <w:rsid w:val="0035327E"/>
    <w:rsid w:val="00361977"/>
    <w:rsid w:val="00361B28"/>
    <w:rsid w:val="00361F9A"/>
    <w:rsid w:val="00372245"/>
    <w:rsid w:val="00375940"/>
    <w:rsid w:val="00380778"/>
    <w:rsid w:val="00385B97"/>
    <w:rsid w:val="0038641D"/>
    <w:rsid w:val="0039624B"/>
    <w:rsid w:val="003D30EF"/>
    <w:rsid w:val="003D5258"/>
    <w:rsid w:val="003D7B2D"/>
    <w:rsid w:val="003F26C6"/>
    <w:rsid w:val="00400F56"/>
    <w:rsid w:val="0040383A"/>
    <w:rsid w:val="0042161E"/>
    <w:rsid w:val="00445C0F"/>
    <w:rsid w:val="0044632A"/>
    <w:rsid w:val="00455478"/>
    <w:rsid w:val="00467493"/>
    <w:rsid w:val="0047511A"/>
    <w:rsid w:val="00480C15"/>
    <w:rsid w:val="004B0DAE"/>
    <w:rsid w:val="004B33EC"/>
    <w:rsid w:val="004C3FC5"/>
    <w:rsid w:val="004E0139"/>
    <w:rsid w:val="004E2052"/>
    <w:rsid w:val="00501FF0"/>
    <w:rsid w:val="00505175"/>
    <w:rsid w:val="0052115A"/>
    <w:rsid w:val="005252A5"/>
    <w:rsid w:val="00530880"/>
    <w:rsid w:val="0055729A"/>
    <w:rsid w:val="005611D9"/>
    <w:rsid w:val="00561876"/>
    <w:rsid w:val="0056241B"/>
    <w:rsid w:val="00575C16"/>
    <w:rsid w:val="005915FE"/>
    <w:rsid w:val="005A4240"/>
    <w:rsid w:val="005B3B4B"/>
    <w:rsid w:val="005B4AB7"/>
    <w:rsid w:val="005C5C0A"/>
    <w:rsid w:val="005C66FE"/>
    <w:rsid w:val="005E29DE"/>
    <w:rsid w:val="005E6763"/>
    <w:rsid w:val="005F72AE"/>
    <w:rsid w:val="00603117"/>
    <w:rsid w:val="006407B5"/>
    <w:rsid w:val="00653002"/>
    <w:rsid w:val="00662DF7"/>
    <w:rsid w:val="00676CAB"/>
    <w:rsid w:val="00682862"/>
    <w:rsid w:val="006873CB"/>
    <w:rsid w:val="006950BC"/>
    <w:rsid w:val="006A4AF6"/>
    <w:rsid w:val="006B5EBA"/>
    <w:rsid w:val="006B7EE1"/>
    <w:rsid w:val="006C2BC2"/>
    <w:rsid w:val="006D1FA7"/>
    <w:rsid w:val="00700A18"/>
    <w:rsid w:val="00711A2E"/>
    <w:rsid w:val="00712EC6"/>
    <w:rsid w:val="00745270"/>
    <w:rsid w:val="007657EB"/>
    <w:rsid w:val="00775DCA"/>
    <w:rsid w:val="007771EE"/>
    <w:rsid w:val="00796FF9"/>
    <w:rsid w:val="007C4EE7"/>
    <w:rsid w:val="00804E63"/>
    <w:rsid w:val="00826298"/>
    <w:rsid w:val="008278DA"/>
    <w:rsid w:val="008374B5"/>
    <w:rsid w:val="008550C5"/>
    <w:rsid w:val="00863D95"/>
    <w:rsid w:val="00871256"/>
    <w:rsid w:val="00873763"/>
    <w:rsid w:val="00886A7A"/>
    <w:rsid w:val="00892595"/>
    <w:rsid w:val="008C0041"/>
    <w:rsid w:val="008C2238"/>
    <w:rsid w:val="008C4CFD"/>
    <w:rsid w:val="008D0D46"/>
    <w:rsid w:val="008D153B"/>
    <w:rsid w:val="008D3CFD"/>
    <w:rsid w:val="008D63D1"/>
    <w:rsid w:val="008E17AA"/>
    <w:rsid w:val="008F4589"/>
    <w:rsid w:val="008F4AEE"/>
    <w:rsid w:val="009058ED"/>
    <w:rsid w:val="009138CB"/>
    <w:rsid w:val="00920CDE"/>
    <w:rsid w:val="009255F8"/>
    <w:rsid w:val="009260AD"/>
    <w:rsid w:val="00946501"/>
    <w:rsid w:val="009571D1"/>
    <w:rsid w:val="009631C8"/>
    <w:rsid w:val="00964A9A"/>
    <w:rsid w:val="009850F5"/>
    <w:rsid w:val="009D3E7A"/>
    <w:rsid w:val="009D4C81"/>
    <w:rsid w:val="009D7655"/>
    <w:rsid w:val="009D7DDE"/>
    <w:rsid w:val="00A07D22"/>
    <w:rsid w:val="00A13F91"/>
    <w:rsid w:val="00A273A1"/>
    <w:rsid w:val="00A277D7"/>
    <w:rsid w:val="00A44AD7"/>
    <w:rsid w:val="00A50385"/>
    <w:rsid w:val="00A54B35"/>
    <w:rsid w:val="00AA1963"/>
    <w:rsid w:val="00AC0346"/>
    <w:rsid w:val="00AC1853"/>
    <w:rsid w:val="00B005B0"/>
    <w:rsid w:val="00B24D0A"/>
    <w:rsid w:val="00B37404"/>
    <w:rsid w:val="00B41582"/>
    <w:rsid w:val="00B4714E"/>
    <w:rsid w:val="00B47655"/>
    <w:rsid w:val="00B47AE2"/>
    <w:rsid w:val="00B47BB5"/>
    <w:rsid w:val="00B639EB"/>
    <w:rsid w:val="00B8159B"/>
    <w:rsid w:val="00B901E2"/>
    <w:rsid w:val="00B93B52"/>
    <w:rsid w:val="00BC262B"/>
    <w:rsid w:val="00BD48C9"/>
    <w:rsid w:val="00BD73F9"/>
    <w:rsid w:val="00BE719C"/>
    <w:rsid w:val="00C03325"/>
    <w:rsid w:val="00C2696B"/>
    <w:rsid w:val="00C33764"/>
    <w:rsid w:val="00C41A64"/>
    <w:rsid w:val="00C6037E"/>
    <w:rsid w:val="00C63C1E"/>
    <w:rsid w:val="00C73130"/>
    <w:rsid w:val="00C93CE1"/>
    <w:rsid w:val="00C96658"/>
    <w:rsid w:val="00C96E3B"/>
    <w:rsid w:val="00CA31C8"/>
    <w:rsid w:val="00CA559D"/>
    <w:rsid w:val="00CA6096"/>
    <w:rsid w:val="00CB4DB4"/>
    <w:rsid w:val="00CC4272"/>
    <w:rsid w:val="00CE4F52"/>
    <w:rsid w:val="00CE7C80"/>
    <w:rsid w:val="00CF2117"/>
    <w:rsid w:val="00D144AE"/>
    <w:rsid w:val="00D218FB"/>
    <w:rsid w:val="00D56350"/>
    <w:rsid w:val="00D8170F"/>
    <w:rsid w:val="00D8522A"/>
    <w:rsid w:val="00DA0613"/>
    <w:rsid w:val="00DA0828"/>
    <w:rsid w:val="00DB4882"/>
    <w:rsid w:val="00DE0266"/>
    <w:rsid w:val="00DE2C4D"/>
    <w:rsid w:val="00DF0DB1"/>
    <w:rsid w:val="00E0399C"/>
    <w:rsid w:val="00E069E3"/>
    <w:rsid w:val="00E11E92"/>
    <w:rsid w:val="00E16CD5"/>
    <w:rsid w:val="00E2465A"/>
    <w:rsid w:val="00E31227"/>
    <w:rsid w:val="00E34050"/>
    <w:rsid w:val="00E563ED"/>
    <w:rsid w:val="00E61571"/>
    <w:rsid w:val="00E648C5"/>
    <w:rsid w:val="00E72464"/>
    <w:rsid w:val="00E8181B"/>
    <w:rsid w:val="00EA2136"/>
    <w:rsid w:val="00EB7A87"/>
    <w:rsid w:val="00F0345E"/>
    <w:rsid w:val="00F05CE9"/>
    <w:rsid w:val="00F164AE"/>
    <w:rsid w:val="00F21439"/>
    <w:rsid w:val="00F36FB3"/>
    <w:rsid w:val="00F371B3"/>
    <w:rsid w:val="00F41BC8"/>
    <w:rsid w:val="00F72CA2"/>
    <w:rsid w:val="00FA0B8F"/>
    <w:rsid w:val="00FA3888"/>
    <w:rsid w:val="00FC4D4B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2C56"/>
  <w15:docId w15:val="{6BA233B9-0313-4B51-904E-BA5E984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5211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47AE2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AE2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kolajczyk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AB5C-F31F-47D0-9E2F-CC0AAD7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Fąfara</dc:creator>
  <cp:keywords/>
  <dc:description/>
  <cp:lastModifiedBy>Inga Nawrot</cp:lastModifiedBy>
  <cp:revision>2</cp:revision>
  <cp:lastPrinted>2021-12-27T06:11:00Z</cp:lastPrinted>
  <dcterms:created xsi:type="dcterms:W3CDTF">2022-11-08T06:43:00Z</dcterms:created>
  <dcterms:modified xsi:type="dcterms:W3CDTF">2022-11-08T06:43:00Z</dcterms:modified>
</cp:coreProperties>
</file>